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70" w:rsidRPr="00090287" w:rsidRDefault="00EC4B0F" w:rsidP="00637570">
      <w:pPr>
        <w:rPr>
          <w:rFonts w:ascii="Times New Roman" w:hAnsi="Times New Roman"/>
          <w:sz w:val="24"/>
          <w:szCs w:val="24"/>
          <w:lang w:val="en-CA"/>
        </w:rPr>
      </w:pPr>
      <w:r>
        <w:rPr>
          <w:rFonts w:ascii="Times New Roman" w:hAnsi="Times New Roman"/>
          <w:noProof/>
          <w:sz w:val="24"/>
          <w:szCs w:val="24"/>
          <w:lang w:val="en-CA" w:eastAsia="en-CA"/>
        </w:rPr>
        <w:drawing>
          <wp:anchor distT="0" distB="0" distL="114300" distR="114300" simplePos="0" relativeHeight="251657216" behindDoc="1" locked="0" layoutInCell="1" allowOverlap="1">
            <wp:simplePos x="0" y="0"/>
            <wp:positionH relativeFrom="column">
              <wp:posOffset>5438775</wp:posOffset>
            </wp:positionH>
            <wp:positionV relativeFrom="paragraph">
              <wp:posOffset>238125</wp:posOffset>
            </wp:positionV>
            <wp:extent cx="809625" cy="419100"/>
            <wp:effectExtent l="19050" t="0" r="9525" b="0"/>
            <wp:wrapTight wrapText="bothSides">
              <wp:wrapPolygon edited="0">
                <wp:start x="-508" y="0"/>
                <wp:lineTo x="-508" y="20618"/>
                <wp:lineTo x="21854" y="20618"/>
                <wp:lineTo x="21854" y="0"/>
                <wp:lineTo x="-508" y="0"/>
              </wp:wrapPolygon>
            </wp:wrapTight>
            <wp:docPr id="4" name="Picture 2" descr="http://www2.ucdsb.on.ca/gec/images/jp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ucdsb.on.ca/gec/images/jpglogo.jpg"/>
                    <pic:cNvPicPr>
                      <a:picLocks noChangeAspect="1" noChangeArrowheads="1"/>
                    </pic:cNvPicPr>
                  </pic:nvPicPr>
                  <pic:blipFill>
                    <a:blip r:embed="rId8" r:link="rId9" cstate="print"/>
                    <a:srcRect/>
                    <a:stretch>
                      <a:fillRect/>
                    </a:stretch>
                  </pic:blipFill>
                  <pic:spPr bwMode="auto">
                    <a:xfrm>
                      <a:off x="0" y="0"/>
                      <a:ext cx="809625" cy="419100"/>
                    </a:xfrm>
                    <a:prstGeom prst="rect">
                      <a:avLst/>
                    </a:prstGeom>
                    <a:noFill/>
                    <a:ln w="9525">
                      <a:noFill/>
                      <a:miter lim="800000"/>
                      <a:headEnd/>
                      <a:tailEnd/>
                    </a:ln>
                  </pic:spPr>
                </pic:pic>
              </a:graphicData>
            </a:graphic>
          </wp:anchor>
        </w:drawing>
      </w:r>
      <w:r>
        <w:rPr>
          <w:rFonts w:ascii="Times New Roman" w:hAnsi="Times New Roman"/>
          <w:noProof/>
          <w:sz w:val="24"/>
          <w:szCs w:val="24"/>
          <w:lang w:val="en-CA" w:eastAsia="en-C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714375" cy="876300"/>
            <wp:effectExtent l="19050" t="0" r="9525" b="0"/>
            <wp:wrapSquare wrapText="bothSides"/>
            <wp:docPr id="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srcRect r="-2431" b="-223"/>
                    <a:stretch>
                      <a:fillRect/>
                    </a:stretch>
                  </pic:blipFill>
                  <pic:spPr bwMode="auto">
                    <a:xfrm>
                      <a:off x="0" y="0"/>
                      <a:ext cx="714375" cy="876300"/>
                    </a:xfrm>
                    <a:prstGeom prst="rect">
                      <a:avLst/>
                    </a:prstGeom>
                    <a:noFill/>
                    <a:ln w="9525">
                      <a:noFill/>
                      <a:miter lim="800000"/>
                      <a:headEnd/>
                      <a:tailEnd/>
                    </a:ln>
                  </pic:spPr>
                </pic:pic>
              </a:graphicData>
            </a:graphic>
          </wp:anchor>
        </w:drawing>
      </w:r>
      <w:r w:rsidR="00637570" w:rsidRPr="00090287">
        <w:rPr>
          <w:rFonts w:ascii="Times New Roman" w:hAnsi="Times New Roman"/>
          <w:sz w:val="24"/>
          <w:szCs w:val="24"/>
          <w:lang w:val="en-CA"/>
        </w:rPr>
        <w:t xml:space="preserve">                                </w:t>
      </w:r>
      <w:r w:rsidR="00C93586">
        <w:rPr>
          <w:rFonts w:ascii="Times New Roman" w:hAnsi="Times New Roman"/>
          <w:sz w:val="24"/>
          <w:szCs w:val="24"/>
          <w:lang w:val="en-CA"/>
        </w:rPr>
        <w:t xml:space="preserve">   </w:t>
      </w:r>
      <w:r w:rsidR="00E6536B" w:rsidRPr="00090287">
        <w:rPr>
          <w:rFonts w:ascii="Times New Roman" w:hAnsi="Times New Roman"/>
          <w:sz w:val="24"/>
          <w:szCs w:val="24"/>
          <w:lang w:val="en-CA"/>
        </w:rPr>
        <w:t>Carleton Place High School</w:t>
      </w:r>
    </w:p>
    <w:p w:rsidR="00637570" w:rsidRPr="00257A9C" w:rsidRDefault="008B63A3" w:rsidP="00C20F7E">
      <w:pPr>
        <w:spacing w:after="0" w:line="240" w:lineRule="auto"/>
        <w:jc w:val="center"/>
        <w:rPr>
          <w:rFonts w:ascii="Arial Black" w:hAnsi="Arial Black"/>
          <w:sz w:val="40"/>
          <w:szCs w:val="40"/>
        </w:rPr>
      </w:pPr>
      <w:r w:rsidRPr="00257A9C">
        <w:rPr>
          <w:rFonts w:ascii="Arial Black" w:hAnsi="Arial Black"/>
          <w:sz w:val="40"/>
          <w:szCs w:val="40"/>
        </w:rPr>
        <w:t xml:space="preserve">English </w:t>
      </w:r>
      <w:r w:rsidR="00637570" w:rsidRPr="00257A9C">
        <w:rPr>
          <w:rFonts w:ascii="Arial Black" w:hAnsi="Arial Black"/>
          <w:sz w:val="40"/>
          <w:szCs w:val="40"/>
        </w:rPr>
        <w:t>Course Outline</w:t>
      </w:r>
    </w:p>
    <w:p w:rsidR="00C20F7E" w:rsidRPr="00090287" w:rsidRDefault="00C20F7E" w:rsidP="00C20F7E">
      <w:pPr>
        <w:spacing w:after="0" w:line="240" w:lineRule="auto"/>
        <w:rPr>
          <w:rFonts w:ascii="Times New Roman" w:hAnsi="Times New Roman"/>
          <w:sz w:val="24"/>
          <w:szCs w:val="24"/>
        </w:rPr>
      </w:pPr>
    </w:p>
    <w:p w:rsidR="00C20F7E" w:rsidRPr="00090287" w:rsidRDefault="00C20F7E" w:rsidP="00C20F7E">
      <w:pPr>
        <w:spacing w:after="0" w:line="240" w:lineRule="auto"/>
        <w:rPr>
          <w:rFonts w:ascii="Times New Roman" w:hAnsi="Times New Roman"/>
          <w:sz w:val="24"/>
          <w:szCs w:val="24"/>
          <w:lang w:val="en-GB"/>
        </w:rPr>
      </w:pPr>
    </w:p>
    <w:p w:rsidR="000A190B" w:rsidRPr="007B7CF5" w:rsidRDefault="00D95D20" w:rsidP="00C20F7E">
      <w:pPr>
        <w:spacing w:after="0" w:line="240" w:lineRule="auto"/>
        <w:rPr>
          <w:rFonts w:ascii="Times New Roman" w:hAnsi="Times New Roman"/>
        </w:rPr>
      </w:pPr>
      <w:r w:rsidRPr="007B7CF5">
        <w:rPr>
          <w:rFonts w:ascii="Times New Roman" w:hAnsi="Times New Roman"/>
          <w:b/>
        </w:rPr>
        <w:t>Course Code:</w:t>
      </w:r>
      <w:r w:rsidR="0002634E" w:rsidRPr="007B7CF5">
        <w:rPr>
          <w:rFonts w:ascii="Times New Roman" w:hAnsi="Times New Roman"/>
          <w:b/>
        </w:rPr>
        <w:t xml:space="preserve"> </w:t>
      </w:r>
      <w:r w:rsidR="007C0E1E" w:rsidRPr="007B7CF5">
        <w:rPr>
          <w:rFonts w:ascii="Times New Roman" w:hAnsi="Times New Roman"/>
        </w:rPr>
        <w:t>E</w:t>
      </w:r>
      <w:r w:rsidR="008434C1">
        <w:rPr>
          <w:rFonts w:ascii="Times New Roman" w:hAnsi="Times New Roman"/>
        </w:rPr>
        <w:t>WC4</w:t>
      </w:r>
      <w:r w:rsidR="00775523">
        <w:rPr>
          <w:rFonts w:ascii="Times New Roman" w:hAnsi="Times New Roman"/>
        </w:rPr>
        <w:t>U</w:t>
      </w:r>
      <w:r w:rsidR="00D41699" w:rsidRPr="007B7CF5">
        <w:rPr>
          <w:rFonts w:ascii="Times New Roman" w:hAnsi="Times New Roman"/>
        </w:rPr>
        <w:t>1</w:t>
      </w:r>
      <w:r w:rsidRPr="007B7CF5">
        <w:rPr>
          <w:rFonts w:ascii="Times New Roman" w:hAnsi="Times New Roman"/>
        </w:rPr>
        <w:tab/>
      </w:r>
      <w:r w:rsidRPr="007B7CF5">
        <w:rPr>
          <w:rFonts w:ascii="Times New Roman" w:hAnsi="Times New Roman"/>
        </w:rPr>
        <w:tab/>
      </w:r>
      <w:r w:rsidRPr="007B7CF5">
        <w:rPr>
          <w:rFonts w:ascii="Times New Roman" w:hAnsi="Times New Roman"/>
        </w:rPr>
        <w:tab/>
      </w:r>
      <w:r w:rsidR="000A190B" w:rsidRPr="007B7CF5">
        <w:rPr>
          <w:rFonts w:ascii="Times New Roman" w:hAnsi="Times New Roman"/>
        </w:rPr>
        <w:tab/>
      </w:r>
      <w:r w:rsidR="00090287" w:rsidRPr="007B7CF5">
        <w:rPr>
          <w:rFonts w:ascii="Times New Roman" w:hAnsi="Times New Roman"/>
        </w:rPr>
        <w:t xml:space="preserve">        </w:t>
      </w:r>
      <w:r w:rsidR="007B7CF5">
        <w:rPr>
          <w:rFonts w:ascii="Times New Roman" w:hAnsi="Times New Roman"/>
        </w:rPr>
        <w:t xml:space="preserve"> </w:t>
      </w:r>
      <w:r w:rsidR="00C20F7E" w:rsidRPr="007B7CF5">
        <w:rPr>
          <w:rFonts w:ascii="Times New Roman" w:hAnsi="Times New Roman"/>
          <w:b/>
        </w:rPr>
        <w:t>Course Level:</w:t>
      </w:r>
      <w:r w:rsidR="00090287" w:rsidRPr="007B7CF5">
        <w:rPr>
          <w:rFonts w:ascii="Times New Roman" w:hAnsi="Times New Roman"/>
        </w:rPr>
        <w:t xml:space="preserve"> </w:t>
      </w:r>
      <w:r w:rsidR="00775523">
        <w:rPr>
          <w:rFonts w:ascii="Times New Roman" w:hAnsi="Times New Roman"/>
        </w:rPr>
        <w:t>University Preparation</w:t>
      </w:r>
      <w:r w:rsidR="00CD5711" w:rsidRPr="007B7CF5">
        <w:rPr>
          <w:rFonts w:ascii="Times New Roman" w:hAnsi="Times New Roman"/>
        </w:rPr>
        <w:t xml:space="preserve"> </w:t>
      </w:r>
      <w:r w:rsidR="007C0E1E" w:rsidRPr="007B7CF5">
        <w:rPr>
          <w:rFonts w:ascii="Times New Roman" w:hAnsi="Times New Roman"/>
        </w:rPr>
        <w:t>English</w:t>
      </w:r>
    </w:p>
    <w:p w:rsidR="00C20F7E" w:rsidRPr="007B7CF5" w:rsidRDefault="00D95D20" w:rsidP="00C20F7E">
      <w:pPr>
        <w:spacing w:after="0" w:line="240" w:lineRule="auto"/>
        <w:rPr>
          <w:rFonts w:ascii="Times New Roman" w:hAnsi="Times New Roman"/>
          <w:lang w:val="en-GB"/>
        </w:rPr>
      </w:pPr>
      <w:r w:rsidRPr="007B7CF5">
        <w:rPr>
          <w:rFonts w:ascii="Times New Roman" w:hAnsi="Times New Roman"/>
          <w:b/>
          <w:lang w:val="en-GB"/>
        </w:rPr>
        <w:t>Credit Value:</w:t>
      </w:r>
      <w:r w:rsidR="00090287" w:rsidRPr="007B7CF5">
        <w:rPr>
          <w:rFonts w:ascii="Times New Roman" w:hAnsi="Times New Roman"/>
          <w:lang w:val="en-GB"/>
        </w:rPr>
        <w:t xml:space="preserve">  </w:t>
      </w:r>
      <w:r w:rsidR="008B63A3" w:rsidRPr="007B7CF5">
        <w:rPr>
          <w:rFonts w:ascii="Times New Roman" w:hAnsi="Times New Roman"/>
          <w:lang w:val="en-GB"/>
        </w:rPr>
        <w:t>1</w:t>
      </w:r>
      <w:r w:rsidRPr="007B7CF5">
        <w:rPr>
          <w:rFonts w:ascii="Times New Roman" w:hAnsi="Times New Roman"/>
          <w:lang w:val="en-GB"/>
        </w:rPr>
        <w:tab/>
      </w:r>
      <w:r w:rsidRPr="007B7CF5">
        <w:rPr>
          <w:rFonts w:ascii="Times New Roman" w:hAnsi="Times New Roman"/>
          <w:lang w:val="en-GB"/>
        </w:rPr>
        <w:tab/>
      </w:r>
      <w:r w:rsidRPr="007B7CF5">
        <w:rPr>
          <w:rFonts w:ascii="Times New Roman" w:hAnsi="Times New Roman"/>
          <w:lang w:val="en-GB"/>
        </w:rPr>
        <w:tab/>
      </w:r>
      <w:r w:rsidRPr="007B7CF5">
        <w:rPr>
          <w:rFonts w:ascii="Times New Roman" w:hAnsi="Times New Roman"/>
          <w:lang w:val="en-GB"/>
        </w:rPr>
        <w:tab/>
      </w:r>
      <w:r w:rsidR="00090287" w:rsidRPr="007B7CF5">
        <w:rPr>
          <w:rFonts w:ascii="Times New Roman" w:hAnsi="Times New Roman"/>
          <w:lang w:val="en-GB"/>
        </w:rPr>
        <w:t xml:space="preserve">                    </w:t>
      </w:r>
      <w:r w:rsidR="007B7CF5">
        <w:rPr>
          <w:rFonts w:ascii="Times New Roman" w:hAnsi="Times New Roman"/>
          <w:lang w:val="en-GB"/>
        </w:rPr>
        <w:t xml:space="preserve"> </w:t>
      </w:r>
      <w:r w:rsidR="00090287" w:rsidRPr="007B7CF5">
        <w:rPr>
          <w:rFonts w:ascii="Times New Roman" w:hAnsi="Times New Roman"/>
          <w:lang w:val="en-GB"/>
        </w:rPr>
        <w:t xml:space="preserve"> </w:t>
      </w:r>
      <w:r w:rsidR="00774870" w:rsidRPr="007B7CF5">
        <w:rPr>
          <w:rFonts w:ascii="Times New Roman" w:hAnsi="Times New Roman"/>
          <w:b/>
          <w:lang w:val="en-GB"/>
        </w:rPr>
        <w:t>Room:</w:t>
      </w:r>
      <w:r w:rsidR="009D7B5B" w:rsidRPr="007B7CF5">
        <w:rPr>
          <w:rFonts w:ascii="Times New Roman" w:hAnsi="Times New Roman"/>
          <w:b/>
          <w:lang w:val="en-GB"/>
        </w:rPr>
        <w:t xml:space="preserve">  </w:t>
      </w:r>
      <w:r w:rsidR="00774870" w:rsidRPr="007B7CF5">
        <w:rPr>
          <w:rFonts w:ascii="Times New Roman" w:hAnsi="Times New Roman"/>
          <w:lang w:val="en-GB"/>
        </w:rPr>
        <w:t xml:space="preserve"> </w:t>
      </w:r>
      <w:r w:rsidR="0060017E" w:rsidRPr="007B7CF5">
        <w:rPr>
          <w:rFonts w:ascii="Times New Roman" w:hAnsi="Times New Roman"/>
          <w:lang w:val="en-GB"/>
        </w:rPr>
        <w:t>21</w:t>
      </w:r>
      <w:r w:rsidR="007C0E1E" w:rsidRPr="007B7CF5">
        <w:rPr>
          <w:rFonts w:ascii="Times New Roman" w:hAnsi="Times New Roman"/>
          <w:lang w:val="en-GB"/>
        </w:rPr>
        <w:t>8</w:t>
      </w:r>
    </w:p>
    <w:p w:rsidR="00C20F7E" w:rsidRPr="007B7CF5" w:rsidRDefault="00D95D20" w:rsidP="00C20F7E">
      <w:pPr>
        <w:spacing w:after="0" w:line="240" w:lineRule="auto"/>
        <w:rPr>
          <w:rFonts w:ascii="Times New Roman" w:hAnsi="Times New Roman"/>
          <w:lang w:val="en-GB"/>
        </w:rPr>
      </w:pPr>
      <w:r w:rsidRPr="007B7CF5">
        <w:rPr>
          <w:rFonts w:ascii="Times New Roman" w:hAnsi="Times New Roman"/>
          <w:b/>
          <w:lang w:val="en-GB"/>
        </w:rPr>
        <w:t>Textbook:</w:t>
      </w:r>
      <w:r w:rsidR="000A190B" w:rsidRPr="007B7CF5">
        <w:rPr>
          <w:rFonts w:ascii="Times New Roman" w:hAnsi="Times New Roman"/>
          <w:lang w:val="en-GB"/>
        </w:rPr>
        <w:t xml:space="preserve"> </w:t>
      </w:r>
      <w:r w:rsidR="00C6412F" w:rsidRPr="007B7CF5">
        <w:rPr>
          <w:rFonts w:ascii="Times New Roman" w:hAnsi="Times New Roman"/>
          <w:lang w:val="en-GB"/>
        </w:rPr>
        <w:t>various</w:t>
      </w:r>
      <w:r w:rsidR="008434C1">
        <w:rPr>
          <w:rFonts w:ascii="Times New Roman" w:hAnsi="Times New Roman"/>
          <w:lang w:val="en-GB"/>
        </w:rPr>
        <w:t xml:space="preserve"> sources</w:t>
      </w:r>
      <w:r w:rsidR="000A190B" w:rsidRPr="007B7CF5">
        <w:rPr>
          <w:rFonts w:ascii="Times New Roman" w:hAnsi="Times New Roman"/>
          <w:lang w:val="en-GB"/>
        </w:rPr>
        <w:tab/>
      </w:r>
      <w:r w:rsidR="000A190B" w:rsidRPr="007B7CF5">
        <w:rPr>
          <w:rFonts w:ascii="Times New Roman" w:hAnsi="Times New Roman"/>
          <w:lang w:val="en-GB"/>
        </w:rPr>
        <w:tab/>
      </w:r>
      <w:r w:rsidR="000A190B" w:rsidRPr="007B7CF5">
        <w:rPr>
          <w:rFonts w:ascii="Times New Roman" w:hAnsi="Times New Roman"/>
          <w:lang w:val="en-GB"/>
        </w:rPr>
        <w:tab/>
      </w:r>
      <w:r w:rsidR="00F76405" w:rsidRPr="007B7CF5">
        <w:rPr>
          <w:rFonts w:ascii="Times New Roman" w:hAnsi="Times New Roman"/>
          <w:lang w:val="en-GB"/>
        </w:rPr>
        <w:tab/>
      </w:r>
      <w:r w:rsidR="00090287" w:rsidRPr="007B7CF5">
        <w:rPr>
          <w:rFonts w:ascii="Times New Roman" w:hAnsi="Times New Roman"/>
          <w:lang w:val="en-GB"/>
        </w:rPr>
        <w:t xml:space="preserve">         </w:t>
      </w:r>
      <w:r w:rsidR="002C59E8" w:rsidRPr="007B7CF5">
        <w:rPr>
          <w:rFonts w:ascii="Times New Roman" w:hAnsi="Times New Roman"/>
          <w:b/>
          <w:lang w:val="en-GB"/>
        </w:rPr>
        <w:t>Pre-requisite:</w:t>
      </w:r>
      <w:r w:rsidR="002C59E8" w:rsidRPr="007B7CF5">
        <w:rPr>
          <w:rFonts w:ascii="Times New Roman" w:hAnsi="Times New Roman"/>
          <w:lang w:val="en-GB"/>
        </w:rPr>
        <w:t xml:space="preserve">  </w:t>
      </w:r>
      <w:r w:rsidR="007C0E1E" w:rsidRPr="007B7CF5">
        <w:rPr>
          <w:rFonts w:ascii="Times New Roman" w:hAnsi="Times New Roman"/>
          <w:lang w:val="en-GB"/>
        </w:rPr>
        <w:t>ENG</w:t>
      </w:r>
      <w:r w:rsidR="008434C1">
        <w:rPr>
          <w:rFonts w:ascii="Times New Roman" w:hAnsi="Times New Roman"/>
          <w:lang w:val="en-GB"/>
        </w:rPr>
        <w:t>3U</w:t>
      </w:r>
      <w:r w:rsidR="007C0E1E" w:rsidRPr="007B7CF5">
        <w:rPr>
          <w:rFonts w:ascii="Times New Roman" w:hAnsi="Times New Roman"/>
          <w:lang w:val="en-GB"/>
        </w:rPr>
        <w:t>1</w:t>
      </w:r>
    </w:p>
    <w:p w:rsidR="001223DC" w:rsidRPr="007B7CF5" w:rsidRDefault="00C20F7E" w:rsidP="00C20F7E">
      <w:pPr>
        <w:spacing w:after="0" w:line="240" w:lineRule="auto"/>
        <w:rPr>
          <w:rFonts w:ascii="Times New Roman" w:hAnsi="Times New Roman"/>
          <w:lang w:val="en-GB"/>
        </w:rPr>
      </w:pPr>
      <w:r w:rsidRPr="007B7CF5">
        <w:rPr>
          <w:rFonts w:ascii="Times New Roman" w:hAnsi="Times New Roman"/>
          <w:b/>
          <w:lang w:val="en-GB"/>
        </w:rPr>
        <w:t>Teacher</w:t>
      </w:r>
      <w:r w:rsidR="004B5926" w:rsidRPr="007B7CF5">
        <w:rPr>
          <w:rFonts w:ascii="Times New Roman" w:hAnsi="Times New Roman"/>
          <w:b/>
          <w:lang w:val="en-GB"/>
        </w:rPr>
        <w:t>s</w:t>
      </w:r>
      <w:r w:rsidR="00DE339A" w:rsidRPr="007B7CF5">
        <w:rPr>
          <w:rFonts w:ascii="Times New Roman" w:hAnsi="Times New Roman"/>
          <w:b/>
          <w:lang w:val="en-GB"/>
        </w:rPr>
        <w:t>:</w:t>
      </w:r>
      <w:r w:rsidR="00DE339A" w:rsidRPr="007B7CF5">
        <w:rPr>
          <w:rFonts w:ascii="Times New Roman" w:hAnsi="Times New Roman"/>
          <w:lang w:val="en-GB"/>
        </w:rPr>
        <w:t xml:space="preserve"> </w:t>
      </w:r>
      <w:r w:rsidR="007C0E1E" w:rsidRPr="007B7CF5">
        <w:rPr>
          <w:rFonts w:ascii="Times New Roman" w:hAnsi="Times New Roman"/>
          <w:lang w:val="en-GB"/>
        </w:rPr>
        <w:t>M</w:t>
      </w:r>
      <w:r w:rsidR="008434C1">
        <w:rPr>
          <w:rFonts w:ascii="Times New Roman" w:hAnsi="Times New Roman"/>
          <w:lang w:val="en-GB"/>
        </w:rPr>
        <w:t>ike</w:t>
      </w:r>
      <w:r w:rsidR="007C0E1E" w:rsidRPr="007B7CF5">
        <w:rPr>
          <w:rFonts w:ascii="Times New Roman" w:hAnsi="Times New Roman"/>
          <w:lang w:val="en-GB"/>
        </w:rPr>
        <w:t xml:space="preserve"> Moore</w:t>
      </w:r>
      <w:r w:rsidR="0060017E" w:rsidRPr="007B7CF5">
        <w:rPr>
          <w:rFonts w:ascii="Times New Roman" w:hAnsi="Times New Roman"/>
          <w:lang w:val="en-GB"/>
        </w:rPr>
        <w:tab/>
      </w:r>
      <w:r w:rsidR="0063072A" w:rsidRPr="007B7CF5">
        <w:rPr>
          <w:rFonts w:ascii="Times New Roman" w:hAnsi="Times New Roman"/>
          <w:lang w:val="en-GB"/>
        </w:rPr>
        <w:tab/>
      </w:r>
      <w:r w:rsidR="00090287" w:rsidRPr="007B7CF5">
        <w:rPr>
          <w:rFonts w:ascii="Times New Roman" w:hAnsi="Times New Roman"/>
          <w:lang w:val="en-GB"/>
        </w:rPr>
        <w:t xml:space="preserve">         </w:t>
      </w:r>
      <w:r w:rsidR="008434C1">
        <w:rPr>
          <w:rFonts w:ascii="Times New Roman" w:hAnsi="Times New Roman"/>
          <w:lang w:val="en-GB"/>
        </w:rPr>
        <w:tab/>
      </w:r>
      <w:r w:rsidR="008434C1">
        <w:rPr>
          <w:rFonts w:ascii="Times New Roman" w:hAnsi="Times New Roman"/>
          <w:lang w:val="en-GB"/>
        </w:rPr>
        <w:tab/>
      </w:r>
      <w:r w:rsidR="008434C1">
        <w:rPr>
          <w:rFonts w:ascii="Times New Roman" w:hAnsi="Times New Roman"/>
          <w:lang w:val="en-GB"/>
        </w:rPr>
        <w:tab/>
        <w:t xml:space="preserve">         </w:t>
      </w:r>
      <w:r w:rsidR="00287F75" w:rsidRPr="007B7CF5">
        <w:rPr>
          <w:rFonts w:ascii="Times New Roman" w:hAnsi="Times New Roman"/>
          <w:b/>
          <w:lang w:val="en-GB"/>
        </w:rPr>
        <w:t>Program Leader:</w:t>
      </w:r>
      <w:r w:rsidR="00742D3C" w:rsidRPr="007B7CF5">
        <w:rPr>
          <w:rFonts w:ascii="Times New Roman" w:hAnsi="Times New Roman"/>
          <w:lang w:val="en-GB"/>
        </w:rPr>
        <w:t xml:space="preserve"> </w:t>
      </w:r>
      <w:r w:rsidR="002B483A" w:rsidRPr="007B7CF5">
        <w:rPr>
          <w:rFonts w:ascii="Times New Roman" w:hAnsi="Times New Roman"/>
          <w:lang w:val="en-GB"/>
        </w:rPr>
        <w:t>Mrs.</w:t>
      </w:r>
      <w:r w:rsidR="007B7CF5">
        <w:rPr>
          <w:rFonts w:ascii="Times New Roman" w:hAnsi="Times New Roman"/>
          <w:lang w:val="en-GB"/>
        </w:rPr>
        <w:t xml:space="preserve"> </w:t>
      </w:r>
      <w:r w:rsidR="00EC4B0F">
        <w:rPr>
          <w:rFonts w:ascii="Times New Roman" w:hAnsi="Times New Roman"/>
          <w:lang w:val="en-GB"/>
        </w:rPr>
        <w:t>Heather Mortimer</w:t>
      </w:r>
    </w:p>
    <w:p w:rsidR="004B5926" w:rsidRPr="00090287" w:rsidRDefault="005C4480" w:rsidP="00C20F7E">
      <w:pPr>
        <w:spacing w:after="0" w:line="240" w:lineRule="auto"/>
        <w:rPr>
          <w:rFonts w:ascii="Times New Roman" w:hAnsi="Times New Roman"/>
          <w:sz w:val="24"/>
          <w:szCs w:val="24"/>
          <w:lang w:val="en-GB"/>
        </w:rPr>
      </w:pPr>
      <w:r w:rsidRPr="00090287">
        <w:rPr>
          <w:rFonts w:ascii="Times New Roman" w:hAnsi="Times New Roman"/>
          <w:sz w:val="24"/>
          <w:szCs w:val="24"/>
          <w:lang w:val="en-GB"/>
        </w:rPr>
        <w:pict>
          <v:rect id="_x0000_i1025" style="width:0;height:1.5pt" o:hralign="center" o:hrstd="t" o:hr="t" fillcolor="#9d9da1" stroked="f"/>
        </w:pict>
      </w:r>
    </w:p>
    <w:p w:rsidR="004B5926" w:rsidRPr="00257A9C" w:rsidRDefault="004B5926" w:rsidP="00C20F7E">
      <w:pPr>
        <w:spacing w:after="0" w:line="240" w:lineRule="auto"/>
        <w:rPr>
          <w:rFonts w:ascii="Arial Black" w:hAnsi="Arial Black"/>
          <w:b/>
          <w:sz w:val="24"/>
          <w:szCs w:val="24"/>
        </w:rPr>
      </w:pPr>
      <w:r w:rsidRPr="00257A9C">
        <w:rPr>
          <w:rFonts w:ascii="Arial Black" w:hAnsi="Arial Black"/>
          <w:b/>
          <w:sz w:val="24"/>
          <w:szCs w:val="24"/>
        </w:rPr>
        <w:t>Course Description:</w:t>
      </w:r>
    </w:p>
    <w:p w:rsidR="007133E4" w:rsidRPr="00EC4B0F" w:rsidRDefault="008434C1" w:rsidP="0071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r w:rsidRPr="00EC4B0F">
        <w:rPr>
          <w:rFonts w:ascii="Times New Roman" w:hAnsi="Times New Roman"/>
          <w:iCs/>
        </w:rPr>
        <w:t>This course emphasizes knowledge and skills related to the craft of writing.  Students investigate models of effective writing and use a workshop approach to write, analyze and edit a variety of works; and make considered decisions for improving the quality of their writing.  They also complete a creative or analytical independent study project and investigate opportunities for publication and for writing careers.  The central theme of this course is Inspiration (what it is, how it works, where it comes from, how to use it.)</w:t>
      </w:r>
      <w:r w:rsidR="007133E4" w:rsidRPr="00EC4B0F">
        <w:rPr>
          <w:rFonts w:ascii="Times New Roman" w:eastAsia="Times New Roman" w:hAnsi="Times New Roman"/>
        </w:rPr>
        <w:t xml:space="preserve"> </w:t>
      </w:r>
    </w:p>
    <w:p w:rsidR="007133E4" w:rsidRDefault="007133E4" w:rsidP="0071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E2ACC" w:rsidRPr="007133E4" w:rsidRDefault="001E2ACC" w:rsidP="0071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C79E4" w:rsidRPr="0078596C" w:rsidRDefault="0080653D" w:rsidP="00411E06">
      <w:pPr>
        <w:spacing w:after="0" w:line="240" w:lineRule="auto"/>
        <w:jc w:val="center"/>
        <w:rPr>
          <w:rFonts w:ascii="Times New Roman" w:hAnsi="Times New Roman"/>
          <w:i/>
          <w:sz w:val="24"/>
          <w:szCs w:val="24"/>
        </w:rPr>
      </w:pPr>
      <w:r w:rsidRPr="0078596C">
        <w:rPr>
          <w:rFonts w:ascii="Times New Roman" w:hAnsi="Times New Roman"/>
          <w:sz w:val="24"/>
          <w:szCs w:val="24"/>
        </w:rPr>
        <w:t>Course Critical</w:t>
      </w:r>
      <w:r w:rsidR="00264919" w:rsidRPr="0078596C">
        <w:rPr>
          <w:rFonts w:ascii="Times New Roman" w:hAnsi="Times New Roman"/>
          <w:sz w:val="24"/>
          <w:szCs w:val="24"/>
        </w:rPr>
        <w:t xml:space="preserve"> Q</w:t>
      </w:r>
      <w:r w:rsidR="00BE486B" w:rsidRPr="0078596C">
        <w:rPr>
          <w:rFonts w:ascii="Times New Roman" w:hAnsi="Times New Roman"/>
          <w:sz w:val="24"/>
          <w:szCs w:val="24"/>
        </w:rPr>
        <w:t>uestion:</w:t>
      </w:r>
      <w:r w:rsidR="00851069" w:rsidRPr="0078596C">
        <w:rPr>
          <w:rFonts w:ascii="Times New Roman" w:hAnsi="Times New Roman"/>
          <w:sz w:val="24"/>
          <w:szCs w:val="24"/>
        </w:rPr>
        <w:t xml:space="preserve"> </w:t>
      </w:r>
      <w:r w:rsidR="001E2ACC">
        <w:rPr>
          <w:rFonts w:ascii="Times New Roman" w:hAnsi="Times New Roman"/>
          <w:i/>
          <w:sz w:val="24"/>
          <w:szCs w:val="24"/>
        </w:rPr>
        <w:t>To what degree can</w:t>
      </w:r>
      <w:r w:rsidR="008434C1" w:rsidRPr="0078596C">
        <w:rPr>
          <w:rFonts w:ascii="Times New Roman" w:hAnsi="Times New Roman"/>
          <w:i/>
          <w:sz w:val="24"/>
          <w:szCs w:val="24"/>
        </w:rPr>
        <w:t xml:space="preserve"> a</w:t>
      </w:r>
      <w:r w:rsidR="0078596C" w:rsidRPr="0078596C">
        <w:rPr>
          <w:rFonts w:ascii="Times New Roman" w:hAnsi="Times New Roman"/>
          <w:i/>
          <w:sz w:val="24"/>
          <w:szCs w:val="24"/>
        </w:rPr>
        <w:t>n effectively told</w:t>
      </w:r>
      <w:r w:rsidR="008434C1" w:rsidRPr="0078596C">
        <w:rPr>
          <w:rFonts w:ascii="Times New Roman" w:hAnsi="Times New Roman"/>
          <w:i/>
          <w:sz w:val="24"/>
          <w:szCs w:val="24"/>
        </w:rPr>
        <w:t xml:space="preserve"> story</w:t>
      </w:r>
      <w:r w:rsidR="001E2ACC">
        <w:rPr>
          <w:rFonts w:ascii="Times New Roman" w:hAnsi="Times New Roman"/>
          <w:i/>
          <w:sz w:val="24"/>
          <w:szCs w:val="24"/>
        </w:rPr>
        <w:t xml:space="preserve"> change the world</w:t>
      </w:r>
      <w:r w:rsidR="00C6412F" w:rsidRPr="0078596C">
        <w:rPr>
          <w:rFonts w:ascii="Times New Roman" w:hAnsi="Times New Roman"/>
          <w:i/>
          <w:sz w:val="24"/>
          <w:szCs w:val="24"/>
        </w:rPr>
        <w:t>?</w:t>
      </w:r>
    </w:p>
    <w:p w:rsidR="001E7DE2" w:rsidRDefault="001850ED" w:rsidP="000A190B">
      <w:pPr>
        <w:spacing w:after="0" w:line="240" w:lineRule="auto"/>
        <w:rPr>
          <w:rFonts w:ascii="Times New Roman" w:hAnsi="Times New Roman"/>
          <w:sz w:val="18"/>
          <w:szCs w:val="18"/>
        </w:rPr>
      </w:pPr>
      <w:r w:rsidRPr="001850ED">
        <w:rPr>
          <w:rFonts w:ascii="Times New Roman" w:hAnsi="Times New Roman"/>
          <w:sz w:val="18"/>
          <w:szCs w:val="18"/>
        </w:rPr>
        <w:t xml:space="preserve"> </w:t>
      </w:r>
    </w:p>
    <w:p w:rsidR="001E2ACC" w:rsidRDefault="001E2ACC" w:rsidP="000A190B">
      <w:pPr>
        <w:spacing w:after="0" w:line="240" w:lineRule="auto"/>
        <w:rPr>
          <w:rFonts w:ascii="Times New Roman" w:hAnsi="Times New Roman"/>
          <w:sz w:val="18"/>
          <w:szCs w:val="18"/>
        </w:rPr>
      </w:pPr>
    </w:p>
    <w:p w:rsidR="0078596C" w:rsidRPr="00CE77B3" w:rsidRDefault="0078596C" w:rsidP="0078596C">
      <w:pPr>
        <w:autoSpaceDE w:val="0"/>
        <w:autoSpaceDN w:val="0"/>
        <w:adjustRightInd w:val="0"/>
        <w:spacing w:after="0" w:line="240" w:lineRule="auto"/>
        <w:jc w:val="both"/>
        <w:rPr>
          <w:rFonts w:ascii="Arial Black" w:hAnsi="Arial Black"/>
          <w:b/>
          <w:bCs/>
          <w:color w:val="231F20"/>
          <w:sz w:val="24"/>
          <w:szCs w:val="24"/>
        </w:rPr>
      </w:pPr>
      <w:r w:rsidRPr="00CE77B3">
        <w:rPr>
          <w:rFonts w:ascii="Arial Black" w:hAnsi="Arial Black"/>
          <w:b/>
          <w:bCs/>
          <w:color w:val="231F20"/>
          <w:sz w:val="24"/>
          <w:szCs w:val="24"/>
        </w:rPr>
        <w:t>Overall Course Expectations</w:t>
      </w:r>
      <w:r>
        <w:rPr>
          <w:rFonts w:ascii="Arial Black" w:hAnsi="Arial Black"/>
          <w:b/>
          <w:bCs/>
          <w:color w:val="231F20"/>
          <w:sz w:val="24"/>
          <w:szCs w:val="24"/>
        </w:rPr>
        <w:t>:</w:t>
      </w:r>
    </w:p>
    <w:p w:rsidR="0078596C" w:rsidRPr="00C05520" w:rsidRDefault="0078596C" w:rsidP="0078596C">
      <w:pPr>
        <w:autoSpaceDE w:val="0"/>
        <w:autoSpaceDN w:val="0"/>
        <w:adjustRightInd w:val="0"/>
        <w:spacing w:after="0" w:line="240" w:lineRule="auto"/>
        <w:jc w:val="both"/>
        <w:rPr>
          <w:rFonts w:ascii="Times New Roman" w:hAnsi="Times New Roman"/>
          <w:b/>
          <w:bCs/>
          <w:color w:val="231F20"/>
          <w:sz w:val="18"/>
          <w:szCs w:val="18"/>
        </w:rPr>
      </w:pPr>
      <w:r w:rsidRPr="00C05520">
        <w:rPr>
          <w:rFonts w:ascii="Times New Roman" w:hAnsi="Times New Roman"/>
          <w:b/>
          <w:bCs/>
          <w:color w:val="231F20"/>
          <w:sz w:val="18"/>
          <w:szCs w:val="18"/>
        </w:rPr>
        <w:t xml:space="preserve"> </w:t>
      </w:r>
    </w:p>
    <w:p w:rsidR="0078596C" w:rsidRPr="0078596C" w:rsidRDefault="0078596C" w:rsidP="0078596C">
      <w:pPr>
        <w:autoSpaceDE w:val="0"/>
        <w:autoSpaceDN w:val="0"/>
        <w:adjustRightInd w:val="0"/>
        <w:spacing w:after="0" w:line="240" w:lineRule="auto"/>
        <w:jc w:val="both"/>
        <w:rPr>
          <w:rFonts w:ascii="Times New Roman" w:hAnsi="Times New Roman"/>
          <w:b/>
          <w:bCs/>
          <w:color w:val="231F20"/>
          <w:sz w:val="24"/>
          <w:szCs w:val="24"/>
        </w:rPr>
      </w:pPr>
      <w:r w:rsidRPr="0078596C">
        <w:rPr>
          <w:rFonts w:ascii="Times New Roman" w:hAnsi="Times New Roman"/>
          <w:b/>
          <w:bCs/>
          <w:color w:val="231F20"/>
          <w:sz w:val="24"/>
          <w:szCs w:val="24"/>
        </w:rPr>
        <w:t>Investigative Writing</w:t>
      </w:r>
    </w:p>
    <w:p w:rsidR="0078596C" w:rsidRPr="00FA3088" w:rsidRDefault="0078596C" w:rsidP="0078596C">
      <w:pPr>
        <w:autoSpaceDE w:val="0"/>
        <w:autoSpaceDN w:val="0"/>
        <w:adjustRightInd w:val="0"/>
        <w:spacing w:after="0" w:line="240" w:lineRule="auto"/>
        <w:jc w:val="both"/>
        <w:rPr>
          <w:rFonts w:ascii="Times New Roman" w:hAnsi="Times New Roman"/>
          <w:color w:val="231F20"/>
          <w:sz w:val="20"/>
          <w:szCs w:val="20"/>
        </w:rPr>
      </w:pPr>
      <w:r w:rsidRPr="00FA3088">
        <w:rPr>
          <w:rFonts w:ascii="Times New Roman" w:hAnsi="Times New Roman"/>
          <w:color w:val="231F20"/>
          <w:sz w:val="20"/>
          <w:szCs w:val="20"/>
        </w:rPr>
        <w:t>By the end of this course, students will:</w:t>
      </w:r>
    </w:p>
    <w:p w:rsidR="0078596C" w:rsidRPr="00FA3088" w:rsidRDefault="0078596C" w:rsidP="0078596C">
      <w:pPr>
        <w:autoSpaceDE w:val="0"/>
        <w:autoSpaceDN w:val="0"/>
        <w:adjustRightInd w:val="0"/>
        <w:spacing w:after="0" w:line="240" w:lineRule="auto"/>
        <w:rPr>
          <w:rFonts w:ascii="Palatino-Roman" w:hAnsi="Palatino-Roman" w:cs="Palatino-Roman"/>
          <w:color w:val="231F20"/>
          <w:sz w:val="20"/>
          <w:szCs w:val="20"/>
        </w:rPr>
      </w:pPr>
      <w:r w:rsidRPr="00FA3088">
        <w:rPr>
          <w:rFonts w:ascii="Palatino-Bold" w:hAnsi="Palatino-Bold" w:cs="Palatino-Bold"/>
          <w:b/>
          <w:bCs/>
          <w:color w:val="231F20"/>
          <w:sz w:val="20"/>
          <w:szCs w:val="20"/>
        </w:rPr>
        <w:t xml:space="preserve">Writing, Writers, and the Writing Life: </w:t>
      </w:r>
      <w:r w:rsidRPr="00FA3088">
        <w:rPr>
          <w:rFonts w:ascii="Palatino-Roman" w:hAnsi="Palatino-Roman" w:cs="Palatino-Roman"/>
          <w:color w:val="231F20"/>
          <w:sz w:val="20"/>
          <w:szCs w:val="20"/>
        </w:rPr>
        <w:t>demonstrate an understanding of writing as an art, a craft, and a career as they explore the work of a variety of Canadian and international writers.</w:t>
      </w:r>
    </w:p>
    <w:p w:rsidR="0078596C" w:rsidRDefault="0078596C" w:rsidP="0078596C">
      <w:pPr>
        <w:autoSpaceDE w:val="0"/>
        <w:autoSpaceDN w:val="0"/>
        <w:adjustRightInd w:val="0"/>
        <w:spacing w:after="0" w:line="240" w:lineRule="auto"/>
        <w:jc w:val="both"/>
        <w:rPr>
          <w:rFonts w:ascii="Times New Roman" w:hAnsi="Times New Roman"/>
          <w:b/>
          <w:color w:val="231F20"/>
        </w:rPr>
      </w:pPr>
    </w:p>
    <w:p w:rsidR="0078596C" w:rsidRPr="0078596C" w:rsidRDefault="0078596C" w:rsidP="0078596C">
      <w:pPr>
        <w:autoSpaceDE w:val="0"/>
        <w:autoSpaceDN w:val="0"/>
        <w:adjustRightInd w:val="0"/>
        <w:spacing w:after="0" w:line="240" w:lineRule="auto"/>
        <w:jc w:val="both"/>
        <w:rPr>
          <w:rFonts w:ascii="Times New Roman" w:hAnsi="Times New Roman"/>
          <w:b/>
          <w:bCs/>
          <w:color w:val="231F20"/>
          <w:sz w:val="24"/>
          <w:szCs w:val="24"/>
        </w:rPr>
      </w:pPr>
      <w:r w:rsidRPr="0078596C">
        <w:rPr>
          <w:rFonts w:ascii="Times New Roman" w:hAnsi="Times New Roman"/>
          <w:b/>
          <w:color w:val="231F20"/>
          <w:sz w:val="24"/>
          <w:szCs w:val="24"/>
        </w:rPr>
        <w:t>Practicing Writing</w:t>
      </w:r>
    </w:p>
    <w:p w:rsidR="0078596C" w:rsidRPr="00FA3088" w:rsidRDefault="0078596C" w:rsidP="0078596C">
      <w:pPr>
        <w:autoSpaceDE w:val="0"/>
        <w:autoSpaceDN w:val="0"/>
        <w:adjustRightInd w:val="0"/>
        <w:spacing w:after="0" w:line="240" w:lineRule="auto"/>
        <w:jc w:val="both"/>
        <w:rPr>
          <w:rFonts w:ascii="Times New Roman" w:hAnsi="Times New Roman"/>
          <w:color w:val="231F20"/>
          <w:sz w:val="20"/>
          <w:szCs w:val="20"/>
        </w:rPr>
      </w:pPr>
      <w:r w:rsidRPr="00FA3088">
        <w:rPr>
          <w:rFonts w:ascii="Times New Roman" w:hAnsi="Times New Roman"/>
          <w:color w:val="231F20"/>
          <w:sz w:val="20"/>
          <w:szCs w:val="20"/>
        </w:rPr>
        <w:t>By the end of this course, students will</w:t>
      </w:r>
      <w:r w:rsidR="006213EF">
        <w:rPr>
          <w:rFonts w:ascii="Times New Roman" w:hAnsi="Times New Roman"/>
          <w:color w:val="231F20"/>
          <w:sz w:val="20"/>
          <w:szCs w:val="20"/>
        </w:rPr>
        <w:t xml:space="preserve"> demonstrate their skills in</w:t>
      </w:r>
      <w:r w:rsidRPr="00FA3088">
        <w:rPr>
          <w:rFonts w:ascii="Times New Roman" w:hAnsi="Times New Roman"/>
          <w:color w:val="231F20"/>
          <w:sz w:val="20"/>
          <w:szCs w:val="20"/>
        </w:rPr>
        <w:t>:</w:t>
      </w:r>
    </w:p>
    <w:p w:rsidR="0078596C" w:rsidRPr="00FA3088" w:rsidRDefault="0078596C" w:rsidP="0078596C">
      <w:pPr>
        <w:autoSpaceDE w:val="0"/>
        <w:autoSpaceDN w:val="0"/>
        <w:adjustRightInd w:val="0"/>
        <w:spacing w:after="0" w:line="240" w:lineRule="auto"/>
        <w:jc w:val="both"/>
        <w:rPr>
          <w:rFonts w:ascii="Times New Roman" w:hAnsi="Times New Roman"/>
          <w:color w:val="231F20"/>
          <w:sz w:val="20"/>
          <w:szCs w:val="20"/>
        </w:rPr>
      </w:pPr>
      <w:r w:rsidRPr="00FA3088">
        <w:rPr>
          <w:rFonts w:ascii="Times New Roman" w:hAnsi="Times New Roman"/>
          <w:b/>
          <w:bCs/>
          <w:color w:val="231F20"/>
          <w:sz w:val="20"/>
          <w:szCs w:val="20"/>
        </w:rPr>
        <w:t xml:space="preserve">1. Exploring Ideas, Forms, and Styles: </w:t>
      </w:r>
      <w:r w:rsidRPr="00FA3088">
        <w:rPr>
          <w:rFonts w:ascii="Times New Roman" w:hAnsi="Times New Roman"/>
          <w:color w:val="231F20"/>
          <w:sz w:val="20"/>
          <w:szCs w:val="20"/>
        </w:rPr>
        <w:t>generate and experiment with ideas about writing content, forms, and styles;</w:t>
      </w:r>
    </w:p>
    <w:p w:rsidR="0078596C" w:rsidRPr="00FA3088" w:rsidRDefault="0078596C" w:rsidP="0078596C">
      <w:pPr>
        <w:autoSpaceDE w:val="0"/>
        <w:autoSpaceDN w:val="0"/>
        <w:adjustRightInd w:val="0"/>
        <w:spacing w:after="0" w:line="240" w:lineRule="auto"/>
        <w:jc w:val="both"/>
        <w:rPr>
          <w:rFonts w:ascii="Times New Roman" w:hAnsi="Times New Roman"/>
          <w:color w:val="231F20"/>
          <w:sz w:val="20"/>
          <w:szCs w:val="20"/>
        </w:rPr>
      </w:pPr>
      <w:r w:rsidRPr="00FA3088">
        <w:rPr>
          <w:rFonts w:ascii="Times New Roman" w:hAnsi="Times New Roman"/>
          <w:b/>
          <w:bCs/>
          <w:color w:val="231F20"/>
          <w:sz w:val="20"/>
          <w:szCs w:val="20"/>
        </w:rPr>
        <w:t xml:space="preserve">2. Drafting and Revising: </w:t>
      </w:r>
      <w:r w:rsidRPr="00FA3088">
        <w:rPr>
          <w:rFonts w:ascii="Times New Roman" w:hAnsi="Times New Roman"/>
          <w:color w:val="231F20"/>
          <w:sz w:val="20"/>
          <w:szCs w:val="20"/>
        </w:rPr>
        <w:t>organize, draft, and revise their writing, employing forms and stylistic elements appropriate for their purpose and audience;</w:t>
      </w:r>
    </w:p>
    <w:p w:rsidR="0078596C" w:rsidRPr="00FA3088" w:rsidRDefault="0078596C" w:rsidP="0078596C">
      <w:pPr>
        <w:autoSpaceDE w:val="0"/>
        <w:autoSpaceDN w:val="0"/>
        <w:adjustRightInd w:val="0"/>
        <w:spacing w:after="0" w:line="240" w:lineRule="auto"/>
        <w:jc w:val="both"/>
        <w:rPr>
          <w:rFonts w:ascii="Times New Roman" w:hAnsi="Times New Roman"/>
          <w:color w:val="231F20"/>
          <w:sz w:val="20"/>
          <w:szCs w:val="20"/>
        </w:rPr>
      </w:pPr>
      <w:r w:rsidRPr="00FA3088">
        <w:rPr>
          <w:rFonts w:ascii="Times New Roman" w:hAnsi="Times New Roman"/>
          <w:b/>
          <w:bCs/>
          <w:color w:val="231F20"/>
          <w:sz w:val="20"/>
          <w:szCs w:val="20"/>
        </w:rPr>
        <w:t xml:space="preserve">3. Editing, Proofreading, and Publishing: </w:t>
      </w:r>
      <w:r w:rsidRPr="00FA3088">
        <w:rPr>
          <w:rFonts w:ascii="Times New Roman" w:hAnsi="Times New Roman"/>
          <w:color w:val="231F20"/>
          <w:sz w:val="20"/>
          <w:szCs w:val="20"/>
        </w:rPr>
        <w:t>use editing, proofreading, and publishing skills and strategies to refine and polish their work;</w:t>
      </w:r>
    </w:p>
    <w:p w:rsidR="0078596C" w:rsidRPr="00FA3088" w:rsidRDefault="0078596C" w:rsidP="0078596C">
      <w:pPr>
        <w:autoSpaceDE w:val="0"/>
        <w:autoSpaceDN w:val="0"/>
        <w:adjustRightInd w:val="0"/>
        <w:spacing w:after="0" w:line="240" w:lineRule="auto"/>
        <w:jc w:val="both"/>
        <w:rPr>
          <w:rFonts w:ascii="Times New Roman" w:hAnsi="Times New Roman"/>
          <w:color w:val="231F20"/>
          <w:sz w:val="20"/>
          <w:szCs w:val="20"/>
        </w:rPr>
      </w:pPr>
      <w:r w:rsidRPr="00FA3088">
        <w:rPr>
          <w:rFonts w:ascii="Times New Roman" w:hAnsi="Times New Roman"/>
          <w:b/>
          <w:bCs/>
          <w:color w:val="231F20"/>
          <w:sz w:val="20"/>
          <w:szCs w:val="20"/>
        </w:rPr>
        <w:t xml:space="preserve">4. Collaborative Writing: </w:t>
      </w:r>
      <w:r w:rsidRPr="00FA3088">
        <w:rPr>
          <w:rFonts w:ascii="Times New Roman" w:hAnsi="Times New Roman"/>
          <w:color w:val="231F20"/>
          <w:sz w:val="20"/>
          <w:szCs w:val="20"/>
        </w:rPr>
        <w:t>collaborate in the writing process with peers by generating ideas, responding to peers’ work, and assessing peers’ work in a workshop setting.</w:t>
      </w:r>
    </w:p>
    <w:p w:rsidR="0078596C" w:rsidRDefault="0078596C" w:rsidP="0078596C">
      <w:pPr>
        <w:autoSpaceDE w:val="0"/>
        <w:autoSpaceDN w:val="0"/>
        <w:adjustRightInd w:val="0"/>
        <w:spacing w:after="0" w:line="240" w:lineRule="auto"/>
        <w:jc w:val="both"/>
        <w:rPr>
          <w:rFonts w:ascii="Times New Roman" w:hAnsi="Times New Roman"/>
          <w:b/>
          <w:color w:val="231F20"/>
        </w:rPr>
      </w:pPr>
    </w:p>
    <w:p w:rsidR="0078596C" w:rsidRPr="0078596C" w:rsidRDefault="0078596C" w:rsidP="0078596C">
      <w:pPr>
        <w:autoSpaceDE w:val="0"/>
        <w:autoSpaceDN w:val="0"/>
        <w:adjustRightInd w:val="0"/>
        <w:spacing w:after="0" w:line="240" w:lineRule="auto"/>
        <w:jc w:val="both"/>
        <w:rPr>
          <w:rFonts w:ascii="Times New Roman" w:hAnsi="Times New Roman"/>
          <w:b/>
          <w:bCs/>
          <w:color w:val="231F20"/>
          <w:sz w:val="24"/>
          <w:szCs w:val="24"/>
        </w:rPr>
      </w:pPr>
      <w:r w:rsidRPr="0078596C">
        <w:rPr>
          <w:rFonts w:ascii="Times New Roman" w:hAnsi="Times New Roman"/>
          <w:b/>
          <w:color w:val="231F20"/>
          <w:sz w:val="24"/>
          <w:szCs w:val="24"/>
        </w:rPr>
        <w:t>Reflecting on Writing</w:t>
      </w:r>
    </w:p>
    <w:p w:rsidR="0078596C" w:rsidRPr="00FA3088" w:rsidRDefault="0078596C" w:rsidP="0078596C">
      <w:pPr>
        <w:autoSpaceDE w:val="0"/>
        <w:autoSpaceDN w:val="0"/>
        <w:adjustRightInd w:val="0"/>
        <w:spacing w:after="0" w:line="240" w:lineRule="auto"/>
        <w:jc w:val="both"/>
        <w:rPr>
          <w:rFonts w:ascii="Times New Roman" w:hAnsi="Times New Roman"/>
          <w:color w:val="231F20"/>
          <w:sz w:val="20"/>
          <w:szCs w:val="20"/>
        </w:rPr>
      </w:pPr>
      <w:r w:rsidRPr="00FA3088">
        <w:rPr>
          <w:rFonts w:ascii="Times New Roman" w:hAnsi="Times New Roman"/>
          <w:color w:val="231F20"/>
          <w:sz w:val="20"/>
          <w:szCs w:val="20"/>
        </w:rPr>
        <w:t>By the end of this course, students will:</w:t>
      </w:r>
    </w:p>
    <w:p w:rsidR="0078596C" w:rsidRDefault="0078596C" w:rsidP="0078596C">
      <w:pPr>
        <w:autoSpaceDE w:val="0"/>
        <w:autoSpaceDN w:val="0"/>
        <w:adjustRightInd w:val="0"/>
        <w:spacing w:after="0" w:line="240" w:lineRule="auto"/>
        <w:rPr>
          <w:rFonts w:ascii="Palatino-Roman" w:hAnsi="Palatino-Roman" w:cs="Palatino-Roman"/>
          <w:color w:val="231F20"/>
          <w:sz w:val="20"/>
          <w:szCs w:val="20"/>
        </w:rPr>
      </w:pPr>
      <w:r w:rsidRPr="00FA3088">
        <w:rPr>
          <w:rFonts w:ascii="Palatino-Bold" w:hAnsi="Palatino-Bold" w:cs="Palatino-Bold"/>
          <w:b/>
          <w:bCs/>
          <w:color w:val="231F20"/>
          <w:sz w:val="20"/>
          <w:szCs w:val="20"/>
        </w:rPr>
        <w:t xml:space="preserve">Metacognition: </w:t>
      </w:r>
      <w:r w:rsidRPr="00FA3088">
        <w:rPr>
          <w:rFonts w:ascii="Palatino-Roman" w:hAnsi="Palatino-Roman" w:cs="Palatino-Roman"/>
          <w:color w:val="231F20"/>
          <w:sz w:val="20"/>
          <w:szCs w:val="20"/>
        </w:rPr>
        <w:t>identify their strengths as writers and areas where they could improve, and assess the</w:t>
      </w:r>
      <w:r>
        <w:rPr>
          <w:rFonts w:ascii="Palatino-Roman" w:hAnsi="Palatino-Roman" w:cs="Palatino-Roman"/>
          <w:color w:val="231F20"/>
          <w:sz w:val="20"/>
          <w:szCs w:val="20"/>
        </w:rPr>
        <w:t xml:space="preserve"> </w:t>
      </w:r>
      <w:r w:rsidRPr="00FA3088">
        <w:rPr>
          <w:rFonts w:ascii="Palatino-Roman" w:hAnsi="Palatino-Roman" w:cs="Palatino-Roman"/>
          <w:color w:val="231F20"/>
          <w:sz w:val="20"/>
          <w:szCs w:val="20"/>
        </w:rPr>
        <w:t>growth and</w:t>
      </w:r>
      <w:r>
        <w:rPr>
          <w:rFonts w:ascii="Palatino-Roman" w:hAnsi="Palatino-Roman" w:cs="Palatino-Roman"/>
          <w:color w:val="231F20"/>
          <w:sz w:val="20"/>
          <w:szCs w:val="20"/>
        </w:rPr>
        <w:t xml:space="preserve"> </w:t>
      </w:r>
      <w:r w:rsidRPr="00FA3088">
        <w:rPr>
          <w:rFonts w:ascii="Palatino-Roman" w:hAnsi="Palatino-Roman" w:cs="Palatino-Roman"/>
          <w:color w:val="231F20"/>
          <w:sz w:val="20"/>
          <w:szCs w:val="20"/>
        </w:rPr>
        <w:t>development of their own writing style.</w:t>
      </w:r>
    </w:p>
    <w:p w:rsidR="0078596C" w:rsidRDefault="0078596C" w:rsidP="0078596C">
      <w:pPr>
        <w:autoSpaceDE w:val="0"/>
        <w:autoSpaceDN w:val="0"/>
        <w:adjustRightInd w:val="0"/>
        <w:spacing w:after="0" w:line="240" w:lineRule="auto"/>
        <w:rPr>
          <w:rFonts w:ascii="Palatino-Roman" w:hAnsi="Palatino-Roman" w:cs="Palatino-Roman"/>
          <w:color w:val="231F20"/>
          <w:sz w:val="20"/>
          <w:szCs w:val="20"/>
        </w:rPr>
      </w:pPr>
    </w:p>
    <w:p w:rsidR="0078596C" w:rsidRPr="00FA3088" w:rsidRDefault="0078596C" w:rsidP="0078596C">
      <w:pPr>
        <w:autoSpaceDE w:val="0"/>
        <w:autoSpaceDN w:val="0"/>
        <w:adjustRightInd w:val="0"/>
        <w:spacing w:after="0" w:line="240" w:lineRule="auto"/>
        <w:rPr>
          <w:rFonts w:ascii="Palatino-Roman" w:hAnsi="Palatino-Roman" w:cs="Palatino-Roman"/>
          <w:color w:val="231F20"/>
          <w:sz w:val="20"/>
          <w:szCs w:val="20"/>
        </w:rPr>
      </w:pPr>
    </w:p>
    <w:p w:rsidR="0078596C" w:rsidRDefault="0078596C" w:rsidP="000A190B">
      <w:pPr>
        <w:spacing w:after="0" w:line="240" w:lineRule="auto"/>
        <w:rPr>
          <w:rFonts w:ascii="Times New Roman" w:hAnsi="Times New Roman"/>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0"/>
        <w:gridCol w:w="5220"/>
      </w:tblGrid>
      <w:tr w:rsidR="0078596C" w:rsidRPr="004D0211" w:rsidTr="0078596C">
        <w:trPr>
          <w:trHeight w:val="1142"/>
        </w:trPr>
        <w:tc>
          <w:tcPr>
            <w:tcW w:w="4950" w:type="dxa"/>
          </w:tcPr>
          <w:p w:rsidR="0078596C" w:rsidRPr="004D0211" w:rsidRDefault="0078596C" w:rsidP="0078596C">
            <w:pPr>
              <w:spacing w:after="0" w:line="240" w:lineRule="auto"/>
              <w:rPr>
                <w:rFonts w:ascii="Times New Roman" w:hAnsi="Times New Roman"/>
                <w:sz w:val="18"/>
                <w:szCs w:val="18"/>
                <w:lang w:val="en-GB"/>
              </w:rPr>
            </w:pPr>
            <w:r w:rsidRPr="004D0211">
              <w:rPr>
                <w:rFonts w:ascii="Times New Roman" w:hAnsi="Times New Roman"/>
                <w:b/>
                <w:sz w:val="18"/>
                <w:szCs w:val="18"/>
                <w:lang w:val="en-GB"/>
              </w:rPr>
              <w:t>Course Breakdown by Achievement Category:</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6"/>
              <w:gridCol w:w="561"/>
            </w:tblGrid>
            <w:tr w:rsidR="0078596C" w:rsidRPr="00C93586" w:rsidTr="0078596C">
              <w:tc>
                <w:tcPr>
                  <w:tcW w:w="3916" w:type="dxa"/>
                </w:tcPr>
                <w:p w:rsidR="0078596C" w:rsidRPr="00C93586" w:rsidRDefault="0078596C" w:rsidP="0078596C">
                  <w:pPr>
                    <w:spacing w:after="0" w:line="240" w:lineRule="auto"/>
                    <w:rPr>
                      <w:rFonts w:ascii="Times New Roman" w:hAnsi="Times New Roman"/>
                      <w:sz w:val="18"/>
                      <w:szCs w:val="18"/>
                      <w:lang w:val="en-GB"/>
                    </w:rPr>
                  </w:pPr>
                  <w:r w:rsidRPr="00C93586">
                    <w:rPr>
                      <w:rFonts w:ascii="Times New Roman" w:hAnsi="Times New Roman"/>
                      <w:sz w:val="18"/>
                      <w:szCs w:val="18"/>
                      <w:lang w:val="en-GB"/>
                    </w:rPr>
                    <w:t>Knowledge and Understanding</w:t>
                  </w:r>
                </w:p>
              </w:tc>
              <w:tc>
                <w:tcPr>
                  <w:tcW w:w="561" w:type="dxa"/>
                </w:tcPr>
                <w:p w:rsidR="0078596C" w:rsidRPr="00C93586" w:rsidRDefault="0078596C" w:rsidP="0078596C">
                  <w:pPr>
                    <w:spacing w:after="0" w:line="240" w:lineRule="auto"/>
                    <w:jc w:val="center"/>
                    <w:rPr>
                      <w:rFonts w:ascii="Times New Roman" w:hAnsi="Times New Roman"/>
                      <w:sz w:val="18"/>
                      <w:szCs w:val="18"/>
                      <w:lang w:val="en-GB"/>
                    </w:rPr>
                  </w:pPr>
                  <w:r w:rsidRPr="00C93586">
                    <w:rPr>
                      <w:rFonts w:ascii="Times New Roman" w:hAnsi="Times New Roman"/>
                      <w:sz w:val="18"/>
                      <w:szCs w:val="18"/>
                      <w:lang w:val="en-GB"/>
                    </w:rPr>
                    <w:t>25</w:t>
                  </w:r>
                  <w:r>
                    <w:rPr>
                      <w:rFonts w:ascii="Times New Roman" w:hAnsi="Times New Roman"/>
                      <w:sz w:val="18"/>
                      <w:szCs w:val="18"/>
                      <w:lang w:val="en-GB"/>
                    </w:rPr>
                    <w:t>%</w:t>
                  </w:r>
                </w:p>
              </w:tc>
            </w:tr>
            <w:tr w:rsidR="0078596C" w:rsidRPr="00C93586" w:rsidTr="0078596C">
              <w:tc>
                <w:tcPr>
                  <w:tcW w:w="3916" w:type="dxa"/>
                </w:tcPr>
                <w:p w:rsidR="0078596C" w:rsidRPr="00C93586" w:rsidRDefault="0078596C" w:rsidP="0078596C">
                  <w:pPr>
                    <w:spacing w:after="0" w:line="240" w:lineRule="auto"/>
                    <w:rPr>
                      <w:rFonts w:ascii="Times New Roman" w:hAnsi="Times New Roman"/>
                      <w:sz w:val="18"/>
                      <w:szCs w:val="18"/>
                      <w:lang w:val="en-GB"/>
                    </w:rPr>
                  </w:pPr>
                  <w:r w:rsidRPr="00C93586">
                    <w:rPr>
                      <w:rFonts w:ascii="Times New Roman" w:hAnsi="Times New Roman"/>
                      <w:sz w:val="18"/>
                      <w:szCs w:val="18"/>
                      <w:lang w:val="en-GB"/>
                    </w:rPr>
                    <w:t>Thinking</w:t>
                  </w:r>
                </w:p>
              </w:tc>
              <w:tc>
                <w:tcPr>
                  <w:tcW w:w="561" w:type="dxa"/>
                </w:tcPr>
                <w:p w:rsidR="0078596C" w:rsidRPr="00C93586" w:rsidRDefault="0078596C" w:rsidP="0078596C">
                  <w:pPr>
                    <w:spacing w:after="0" w:line="240" w:lineRule="auto"/>
                    <w:jc w:val="center"/>
                    <w:rPr>
                      <w:rFonts w:ascii="Times New Roman" w:hAnsi="Times New Roman"/>
                      <w:sz w:val="18"/>
                      <w:szCs w:val="18"/>
                      <w:lang w:val="en-GB"/>
                    </w:rPr>
                  </w:pPr>
                  <w:r w:rsidRPr="00C93586">
                    <w:rPr>
                      <w:rFonts w:ascii="Times New Roman" w:hAnsi="Times New Roman"/>
                      <w:sz w:val="18"/>
                      <w:szCs w:val="18"/>
                      <w:lang w:val="en-GB"/>
                    </w:rPr>
                    <w:t>25</w:t>
                  </w:r>
                  <w:r>
                    <w:rPr>
                      <w:rFonts w:ascii="Times New Roman" w:hAnsi="Times New Roman"/>
                      <w:sz w:val="18"/>
                      <w:szCs w:val="18"/>
                      <w:lang w:val="en-GB"/>
                    </w:rPr>
                    <w:t>%</w:t>
                  </w:r>
                </w:p>
              </w:tc>
            </w:tr>
            <w:tr w:rsidR="0078596C" w:rsidRPr="00C93586" w:rsidTr="0078596C">
              <w:tc>
                <w:tcPr>
                  <w:tcW w:w="3916" w:type="dxa"/>
                </w:tcPr>
                <w:p w:rsidR="0078596C" w:rsidRPr="00C93586" w:rsidRDefault="0078596C" w:rsidP="0078596C">
                  <w:pPr>
                    <w:spacing w:after="0" w:line="240" w:lineRule="auto"/>
                    <w:rPr>
                      <w:rFonts w:ascii="Times New Roman" w:hAnsi="Times New Roman"/>
                      <w:sz w:val="18"/>
                      <w:szCs w:val="18"/>
                      <w:lang w:val="en-GB"/>
                    </w:rPr>
                  </w:pPr>
                  <w:r w:rsidRPr="00C93586">
                    <w:rPr>
                      <w:rFonts w:ascii="Times New Roman" w:hAnsi="Times New Roman"/>
                      <w:sz w:val="18"/>
                      <w:szCs w:val="18"/>
                      <w:lang w:val="en-GB"/>
                    </w:rPr>
                    <w:t>Communication</w:t>
                  </w:r>
                </w:p>
              </w:tc>
              <w:tc>
                <w:tcPr>
                  <w:tcW w:w="561" w:type="dxa"/>
                </w:tcPr>
                <w:p w:rsidR="0078596C" w:rsidRPr="00C93586" w:rsidRDefault="0078596C" w:rsidP="0078596C">
                  <w:pPr>
                    <w:spacing w:after="0" w:line="240" w:lineRule="auto"/>
                    <w:jc w:val="center"/>
                    <w:rPr>
                      <w:rFonts w:ascii="Times New Roman" w:hAnsi="Times New Roman"/>
                      <w:sz w:val="18"/>
                      <w:szCs w:val="18"/>
                      <w:lang w:val="en-GB"/>
                    </w:rPr>
                  </w:pPr>
                  <w:r w:rsidRPr="00C93586">
                    <w:rPr>
                      <w:rFonts w:ascii="Times New Roman" w:hAnsi="Times New Roman"/>
                      <w:sz w:val="18"/>
                      <w:szCs w:val="18"/>
                      <w:lang w:val="en-GB"/>
                    </w:rPr>
                    <w:t>25</w:t>
                  </w:r>
                  <w:r>
                    <w:rPr>
                      <w:rFonts w:ascii="Times New Roman" w:hAnsi="Times New Roman"/>
                      <w:sz w:val="18"/>
                      <w:szCs w:val="18"/>
                      <w:lang w:val="en-GB"/>
                    </w:rPr>
                    <w:t>%</w:t>
                  </w:r>
                </w:p>
              </w:tc>
            </w:tr>
            <w:tr w:rsidR="0078596C" w:rsidRPr="00C93586" w:rsidTr="0078596C">
              <w:tc>
                <w:tcPr>
                  <w:tcW w:w="3916" w:type="dxa"/>
                </w:tcPr>
                <w:p w:rsidR="0078596C" w:rsidRPr="00C93586" w:rsidRDefault="0078596C" w:rsidP="0078596C">
                  <w:pPr>
                    <w:spacing w:after="0" w:line="240" w:lineRule="auto"/>
                    <w:rPr>
                      <w:rFonts w:ascii="Times New Roman" w:hAnsi="Times New Roman"/>
                      <w:sz w:val="18"/>
                      <w:szCs w:val="18"/>
                      <w:lang w:val="en-GB"/>
                    </w:rPr>
                  </w:pPr>
                  <w:r w:rsidRPr="00C93586">
                    <w:rPr>
                      <w:rFonts w:ascii="Times New Roman" w:hAnsi="Times New Roman"/>
                      <w:sz w:val="18"/>
                      <w:szCs w:val="18"/>
                      <w:lang w:val="en-GB"/>
                    </w:rPr>
                    <w:t>Application</w:t>
                  </w:r>
                </w:p>
              </w:tc>
              <w:tc>
                <w:tcPr>
                  <w:tcW w:w="561" w:type="dxa"/>
                </w:tcPr>
                <w:p w:rsidR="0078596C" w:rsidRPr="00C93586" w:rsidRDefault="0078596C" w:rsidP="0078596C">
                  <w:pPr>
                    <w:spacing w:after="0" w:line="240" w:lineRule="auto"/>
                    <w:jc w:val="center"/>
                    <w:rPr>
                      <w:rFonts w:ascii="Times New Roman" w:hAnsi="Times New Roman"/>
                      <w:sz w:val="18"/>
                      <w:szCs w:val="18"/>
                      <w:lang w:val="en-GB"/>
                    </w:rPr>
                  </w:pPr>
                  <w:r w:rsidRPr="00C93586">
                    <w:rPr>
                      <w:rFonts w:ascii="Times New Roman" w:hAnsi="Times New Roman"/>
                      <w:sz w:val="18"/>
                      <w:szCs w:val="18"/>
                      <w:lang w:val="en-GB"/>
                    </w:rPr>
                    <w:t>25</w:t>
                  </w:r>
                  <w:r>
                    <w:rPr>
                      <w:rFonts w:ascii="Times New Roman" w:hAnsi="Times New Roman"/>
                      <w:sz w:val="18"/>
                      <w:szCs w:val="18"/>
                      <w:lang w:val="en-GB"/>
                    </w:rPr>
                    <w:t>%</w:t>
                  </w:r>
                </w:p>
              </w:tc>
            </w:tr>
          </w:tbl>
          <w:p w:rsidR="0078596C" w:rsidRPr="004D0211" w:rsidRDefault="0078596C" w:rsidP="0078596C">
            <w:pPr>
              <w:autoSpaceDE w:val="0"/>
              <w:autoSpaceDN w:val="0"/>
              <w:adjustRightInd w:val="0"/>
              <w:spacing w:after="0" w:line="240" w:lineRule="auto"/>
              <w:jc w:val="both"/>
              <w:rPr>
                <w:rFonts w:ascii="Arial Black" w:hAnsi="Arial Black"/>
                <w:b/>
                <w:bCs/>
                <w:color w:val="231F20"/>
                <w:sz w:val="24"/>
                <w:szCs w:val="24"/>
              </w:rPr>
            </w:pPr>
          </w:p>
        </w:tc>
        <w:tc>
          <w:tcPr>
            <w:tcW w:w="5220" w:type="dxa"/>
          </w:tcPr>
          <w:p w:rsidR="0078596C" w:rsidRPr="004D0211" w:rsidRDefault="0078596C" w:rsidP="0078596C">
            <w:pPr>
              <w:spacing w:after="0" w:line="240" w:lineRule="auto"/>
              <w:rPr>
                <w:rFonts w:ascii="Times New Roman" w:hAnsi="Times New Roman"/>
                <w:sz w:val="18"/>
                <w:szCs w:val="18"/>
                <w:lang w:val="en-GB"/>
              </w:rPr>
            </w:pPr>
            <w:r w:rsidRPr="004D0211">
              <w:rPr>
                <w:rFonts w:ascii="Times New Roman" w:hAnsi="Times New Roman"/>
                <w:b/>
                <w:sz w:val="18"/>
                <w:szCs w:val="18"/>
                <w:lang w:val="en-GB"/>
              </w:rPr>
              <w:t>Final Grade Determination:</w:t>
            </w: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720"/>
            </w:tblGrid>
            <w:tr w:rsidR="0078596C" w:rsidRPr="00C93586" w:rsidTr="0078596C">
              <w:tc>
                <w:tcPr>
                  <w:tcW w:w="3960" w:type="dxa"/>
                </w:tcPr>
                <w:p w:rsidR="0078596C" w:rsidRPr="00C93586" w:rsidRDefault="0078596C" w:rsidP="0078596C">
                  <w:pPr>
                    <w:spacing w:after="0" w:line="240" w:lineRule="auto"/>
                    <w:rPr>
                      <w:rFonts w:ascii="Times New Roman" w:hAnsi="Times New Roman"/>
                      <w:sz w:val="18"/>
                      <w:szCs w:val="18"/>
                      <w:lang w:val="en-GB"/>
                    </w:rPr>
                  </w:pPr>
                  <w:r w:rsidRPr="00C93586">
                    <w:rPr>
                      <w:rFonts w:ascii="Times New Roman" w:hAnsi="Times New Roman"/>
                      <w:sz w:val="18"/>
                      <w:szCs w:val="18"/>
                      <w:lang w:val="en-GB"/>
                    </w:rPr>
                    <w:t>Term Work</w:t>
                  </w:r>
                  <w:r>
                    <w:rPr>
                      <w:rFonts w:ascii="Times New Roman" w:hAnsi="Times New Roman"/>
                      <w:sz w:val="18"/>
                      <w:szCs w:val="18"/>
                      <w:lang w:val="en-GB"/>
                    </w:rPr>
                    <w:t xml:space="preserve"> (10% of which is the Oral Component)</w:t>
                  </w:r>
                </w:p>
              </w:tc>
              <w:tc>
                <w:tcPr>
                  <w:tcW w:w="720" w:type="dxa"/>
                </w:tcPr>
                <w:p w:rsidR="0078596C" w:rsidRPr="00C93586" w:rsidRDefault="0078596C" w:rsidP="0078596C">
                  <w:pPr>
                    <w:spacing w:after="0" w:line="240" w:lineRule="auto"/>
                    <w:jc w:val="center"/>
                    <w:rPr>
                      <w:rFonts w:ascii="Times New Roman" w:hAnsi="Times New Roman"/>
                      <w:sz w:val="18"/>
                      <w:szCs w:val="18"/>
                      <w:lang w:val="en-GB"/>
                    </w:rPr>
                  </w:pPr>
                  <w:r w:rsidRPr="00C93586">
                    <w:rPr>
                      <w:rFonts w:ascii="Times New Roman" w:hAnsi="Times New Roman"/>
                      <w:sz w:val="18"/>
                      <w:szCs w:val="18"/>
                      <w:lang w:val="en-GB"/>
                    </w:rPr>
                    <w:t>70%</w:t>
                  </w:r>
                </w:p>
              </w:tc>
            </w:tr>
            <w:tr w:rsidR="0078596C" w:rsidRPr="00C93586" w:rsidTr="0078596C">
              <w:tc>
                <w:tcPr>
                  <w:tcW w:w="3960" w:type="dxa"/>
                </w:tcPr>
                <w:p w:rsidR="0078596C" w:rsidRPr="00C93586" w:rsidRDefault="00EC4B0F" w:rsidP="0078596C">
                  <w:pPr>
                    <w:spacing w:after="0" w:line="240" w:lineRule="auto"/>
                    <w:rPr>
                      <w:rFonts w:ascii="Times New Roman" w:hAnsi="Times New Roman"/>
                      <w:sz w:val="18"/>
                      <w:szCs w:val="18"/>
                      <w:lang w:val="en-GB"/>
                    </w:rPr>
                  </w:pPr>
                  <w:r>
                    <w:rPr>
                      <w:rFonts w:ascii="Times New Roman" w:hAnsi="Times New Roman"/>
                      <w:sz w:val="18"/>
                      <w:szCs w:val="18"/>
                      <w:lang w:val="en-GB"/>
                    </w:rPr>
                    <w:t>Finished Work Portfolio</w:t>
                  </w:r>
                </w:p>
              </w:tc>
              <w:tc>
                <w:tcPr>
                  <w:tcW w:w="720" w:type="dxa"/>
                </w:tcPr>
                <w:p w:rsidR="0078596C" w:rsidRPr="00C93586" w:rsidRDefault="0078596C" w:rsidP="0078596C">
                  <w:pPr>
                    <w:spacing w:after="0" w:line="240" w:lineRule="auto"/>
                    <w:jc w:val="center"/>
                    <w:rPr>
                      <w:rFonts w:ascii="Times New Roman" w:hAnsi="Times New Roman"/>
                      <w:sz w:val="18"/>
                      <w:szCs w:val="18"/>
                      <w:lang w:val="en-GB"/>
                    </w:rPr>
                  </w:pPr>
                  <w:r w:rsidRPr="00C93586">
                    <w:rPr>
                      <w:rFonts w:ascii="Times New Roman" w:hAnsi="Times New Roman"/>
                      <w:sz w:val="18"/>
                      <w:szCs w:val="18"/>
                      <w:lang w:val="en-GB"/>
                    </w:rPr>
                    <w:t>30%</w:t>
                  </w:r>
                </w:p>
              </w:tc>
            </w:tr>
            <w:tr w:rsidR="0078596C" w:rsidRPr="00C93586" w:rsidTr="0078596C">
              <w:tc>
                <w:tcPr>
                  <w:tcW w:w="3960" w:type="dxa"/>
                </w:tcPr>
                <w:p w:rsidR="0078596C" w:rsidRPr="00C93586" w:rsidRDefault="0078596C" w:rsidP="0078596C">
                  <w:pPr>
                    <w:spacing w:after="0" w:line="240" w:lineRule="auto"/>
                    <w:rPr>
                      <w:rFonts w:ascii="Times New Roman" w:hAnsi="Times New Roman"/>
                      <w:sz w:val="18"/>
                      <w:szCs w:val="18"/>
                      <w:lang w:val="en-GB"/>
                    </w:rPr>
                  </w:pPr>
                  <w:r w:rsidRPr="00C93586">
                    <w:rPr>
                      <w:rFonts w:ascii="Times New Roman" w:hAnsi="Times New Roman"/>
                      <w:sz w:val="18"/>
                      <w:szCs w:val="18"/>
                      <w:lang w:val="en-GB"/>
                    </w:rPr>
                    <w:t>TOTAL</w:t>
                  </w:r>
                </w:p>
              </w:tc>
              <w:tc>
                <w:tcPr>
                  <w:tcW w:w="720" w:type="dxa"/>
                </w:tcPr>
                <w:p w:rsidR="0078596C" w:rsidRPr="00C93586" w:rsidRDefault="0078596C" w:rsidP="0078596C">
                  <w:pPr>
                    <w:spacing w:after="0" w:line="240" w:lineRule="auto"/>
                    <w:jc w:val="center"/>
                    <w:rPr>
                      <w:rFonts w:ascii="Times New Roman" w:hAnsi="Times New Roman"/>
                      <w:sz w:val="18"/>
                      <w:szCs w:val="18"/>
                      <w:lang w:val="en-GB"/>
                    </w:rPr>
                  </w:pPr>
                  <w:r w:rsidRPr="00C93586">
                    <w:rPr>
                      <w:rFonts w:ascii="Times New Roman" w:hAnsi="Times New Roman"/>
                      <w:sz w:val="18"/>
                      <w:szCs w:val="18"/>
                      <w:lang w:val="en-GB"/>
                    </w:rPr>
                    <w:t>100%</w:t>
                  </w:r>
                </w:p>
              </w:tc>
            </w:tr>
          </w:tbl>
          <w:p w:rsidR="0078596C" w:rsidRPr="004D0211" w:rsidRDefault="0078596C" w:rsidP="0078596C">
            <w:pPr>
              <w:autoSpaceDE w:val="0"/>
              <w:autoSpaceDN w:val="0"/>
              <w:adjustRightInd w:val="0"/>
              <w:spacing w:after="0" w:line="240" w:lineRule="auto"/>
              <w:jc w:val="both"/>
              <w:rPr>
                <w:rFonts w:ascii="Arial Black" w:hAnsi="Arial Black"/>
                <w:b/>
                <w:bCs/>
                <w:color w:val="231F20"/>
                <w:sz w:val="24"/>
                <w:szCs w:val="24"/>
              </w:rPr>
            </w:pPr>
          </w:p>
        </w:tc>
      </w:tr>
    </w:tbl>
    <w:p w:rsidR="0078596C" w:rsidRPr="001850ED" w:rsidRDefault="0078596C" w:rsidP="000A190B">
      <w:pPr>
        <w:spacing w:after="0" w:line="240" w:lineRule="auto"/>
        <w:rPr>
          <w:rFonts w:ascii="Times New Roman" w:hAnsi="Times New Roman"/>
          <w:sz w:val="18"/>
          <w:szCs w:val="18"/>
        </w:rPr>
      </w:pPr>
    </w:p>
    <w:p w:rsidR="0078596C" w:rsidRDefault="0078596C" w:rsidP="00C20F7E">
      <w:pPr>
        <w:spacing w:after="0" w:line="240" w:lineRule="auto"/>
        <w:rPr>
          <w:rFonts w:ascii="Arial Black" w:hAnsi="Arial Black"/>
          <w:b/>
          <w:sz w:val="24"/>
          <w:szCs w:val="24"/>
        </w:rPr>
      </w:pPr>
    </w:p>
    <w:p w:rsidR="001A370D" w:rsidRPr="00CE77B3" w:rsidRDefault="001850ED" w:rsidP="00257A9C">
      <w:pPr>
        <w:autoSpaceDE w:val="0"/>
        <w:autoSpaceDN w:val="0"/>
        <w:adjustRightInd w:val="0"/>
        <w:spacing w:after="0" w:line="240" w:lineRule="auto"/>
        <w:jc w:val="both"/>
        <w:rPr>
          <w:rFonts w:ascii="Arial Black" w:hAnsi="Arial Black"/>
          <w:b/>
          <w:bCs/>
          <w:color w:val="231F20"/>
          <w:sz w:val="24"/>
          <w:szCs w:val="24"/>
        </w:rPr>
      </w:pPr>
      <w:r w:rsidRPr="00CE77B3">
        <w:rPr>
          <w:rFonts w:ascii="Arial Black" w:hAnsi="Arial Black"/>
          <w:b/>
          <w:bCs/>
          <w:color w:val="231F20"/>
          <w:sz w:val="24"/>
          <w:szCs w:val="24"/>
        </w:rPr>
        <w:lastRenderedPageBreak/>
        <w:t>Oral</w:t>
      </w:r>
      <w:r w:rsidR="001A370D" w:rsidRPr="00CE77B3">
        <w:rPr>
          <w:rFonts w:ascii="Arial Black" w:hAnsi="Arial Black"/>
          <w:b/>
          <w:bCs/>
          <w:color w:val="231F20"/>
          <w:sz w:val="24"/>
          <w:szCs w:val="24"/>
        </w:rPr>
        <w:t xml:space="preserve"> Communi</w:t>
      </w:r>
      <w:r w:rsidR="00770B80" w:rsidRPr="00CE77B3">
        <w:rPr>
          <w:rFonts w:ascii="Arial Black" w:hAnsi="Arial Black"/>
          <w:b/>
          <w:bCs/>
          <w:color w:val="231F20"/>
          <w:sz w:val="24"/>
          <w:szCs w:val="24"/>
        </w:rPr>
        <w:t>c</w:t>
      </w:r>
      <w:r w:rsidR="001A370D" w:rsidRPr="00CE77B3">
        <w:rPr>
          <w:rFonts w:ascii="Arial Black" w:hAnsi="Arial Black"/>
          <w:b/>
          <w:bCs/>
          <w:color w:val="231F20"/>
          <w:sz w:val="24"/>
          <w:szCs w:val="24"/>
        </w:rPr>
        <w:t>ation/</w:t>
      </w:r>
      <w:r w:rsidR="00411E06" w:rsidRPr="00CE77B3">
        <w:rPr>
          <w:rFonts w:ascii="Arial Black" w:hAnsi="Arial Black"/>
          <w:b/>
          <w:bCs/>
          <w:color w:val="231F20"/>
          <w:sz w:val="24"/>
          <w:szCs w:val="24"/>
        </w:rPr>
        <w:t>Interpersonal</w:t>
      </w:r>
      <w:r w:rsidR="001A370D" w:rsidRPr="00CE77B3">
        <w:rPr>
          <w:rFonts w:ascii="Arial Black" w:hAnsi="Arial Black"/>
          <w:b/>
          <w:bCs/>
          <w:color w:val="231F20"/>
          <w:sz w:val="24"/>
          <w:szCs w:val="24"/>
        </w:rPr>
        <w:t xml:space="preserve"> Component</w:t>
      </w:r>
    </w:p>
    <w:p w:rsidR="001A370D" w:rsidRPr="00EC4B0F" w:rsidRDefault="001A370D" w:rsidP="00257A9C">
      <w:pPr>
        <w:autoSpaceDE w:val="0"/>
        <w:autoSpaceDN w:val="0"/>
        <w:adjustRightInd w:val="0"/>
        <w:spacing w:after="0" w:line="240" w:lineRule="auto"/>
        <w:jc w:val="both"/>
        <w:rPr>
          <w:rFonts w:ascii="Times New Roman" w:hAnsi="Times New Roman"/>
          <w:bCs/>
          <w:color w:val="231F20"/>
        </w:rPr>
      </w:pPr>
      <w:r w:rsidRPr="00EC4B0F">
        <w:rPr>
          <w:rFonts w:ascii="Times New Roman" w:hAnsi="Times New Roman"/>
          <w:bCs/>
          <w:color w:val="231F20"/>
        </w:rPr>
        <w:t xml:space="preserve">The Ministry of Education has </w:t>
      </w:r>
      <w:r w:rsidR="0078596C" w:rsidRPr="00EC4B0F">
        <w:rPr>
          <w:rFonts w:ascii="Times New Roman" w:hAnsi="Times New Roman"/>
          <w:bCs/>
          <w:color w:val="231F20"/>
        </w:rPr>
        <w:t>asked for</w:t>
      </w:r>
      <w:r w:rsidRPr="00EC4B0F">
        <w:rPr>
          <w:rFonts w:ascii="Times New Roman" w:hAnsi="Times New Roman"/>
          <w:bCs/>
          <w:color w:val="231F20"/>
        </w:rPr>
        <w:t xml:space="preserve"> teachers </w:t>
      </w:r>
      <w:r w:rsidR="0078596C" w:rsidRPr="00EC4B0F">
        <w:rPr>
          <w:rFonts w:ascii="Times New Roman" w:hAnsi="Times New Roman"/>
          <w:bCs/>
          <w:color w:val="231F20"/>
        </w:rPr>
        <w:t xml:space="preserve">to </w:t>
      </w:r>
      <w:r w:rsidRPr="00EC4B0F">
        <w:rPr>
          <w:rFonts w:ascii="Times New Roman" w:hAnsi="Times New Roman"/>
          <w:bCs/>
          <w:color w:val="231F20"/>
        </w:rPr>
        <w:t>as</w:t>
      </w:r>
      <w:r w:rsidR="0078596C" w:rsidRPr="00EC4B0F">
        <w:rPr>
          <w:rFonts w:ascii="Times New Roman" w:hAnsi="Times New Roman"/>
          <w:bCs/>
          <w:color w:val="231F20"/>
        </w:rPr>
        <w:t>sess</w:t>
      </w:r>
      <w:r w:rsidRPr="00EC4B0F">
        <w:rPr>
          <w:rFonts w:ascii="Times New Roman" w:hAnsi="Times New Roman"/>
          <w:bCs/>
          <w:color w:val="231F20"/>
        </w:rPr>
        <w:t xml:space="preserve"> not only completed assignments, but </w:t>
      </w:r>
      <w:r w:rsidR="0078596C" w:rsidRPr="00EC4B0F">
        <w:rPr>
          <w:rFonts w:ascii="Times New Roman" w:hAnsi="Times New Roman"/>
          <w:bCs/>
          <w:color w:val="231F20"/>
        </w:rPr>
        <w:t xml:space="preserve">focus </w:t>
      </w:r>
      <w:r w:rsidRPr="00EC4B0F">
        <w:rPr>
          <w:rFonts w:ascii="Times New Roman" w:hAnsi="Times New Roman"/>
          <w:bCs/>
          <w:color w:val="231F20"/>
        </w:rPr>
        <w:t xml:space="preserve">upon </w:t>
      </w:r>
      <w:r w:rsidR="00770B80" w:rsidRPr="00EC4B0F">
        <w:rPr>
          <w:rFonts w:ascii="Times New Roman" w:hAnsi="Times New Roman"/>
          <w:bCs/>
          <w:color w:val="231F20"/>
        </w:rPr>
        <w:t xml:space="preserve">personally </w:t>
      </w:r>
      <w:r w:rsidRPr="00EC4B0F">
        <w:rPr>
          <w:rFonts w:ascii="Times New Roman" w:hAnsi="Times New Roman"/>
          <w:bCs/>
          <w:color w:val="231F20"/>
        </w:rPr>
        <w:t>seeing studen</w:t>
      </w:r>
      <w:r w:rsidR="00770B80" w:rsidRPr="00EC4B0F">
        <w:rPr>
          <w:rFonts w:ascii="Times New Roman" w:hAnsi="Times New Roman"/>
          <w:bCs/>
          <w:color w:val="231F20"/>
        </w:rPr>
        <w:t>ts working on their assignments, as well as seeing them attending to and participating in discussion of the subject matter</w:t>
      </w:r>
      <w:r w:rsidR="00411E06" w:rsidRPr="00EC4B0F">
        <w:rPr>
          <w:rFonts w:ascii="Times New Roman" w:hAnsi="Times New Roman"/>
          <w:bCs/>
          <w:color w:val="231F20"/>
        </w:rPr>
        <w:t xml:space="preserve"> during class time</w:t>
      </w:r>
      <w:r w:rsidR="00770B80" w:rsidRPr="00EC4B0F">
        <w:rPr>
          <w:rFonts w:ascii="Times New Roman" w:hAnsi="Times New Roman"/>
          <w:bCs/>
          <w:color w:val="231F20"/>
        </w:rPr>
        <w:t xml:space="preserve">.  Therefore, the work process </w:t>
      </w:r>
      <w:r w:rsidR="001850ED" w:rsidRPr="00EC4B0F">
        <w:rPr>
          <w:rFonts w:ascii="Times New Roman" w:hAnsi="Times New Roman"/>
          <w:bCs/>
          <w:color w:val="231F20"/>
        </w:rPr>
        <w:t xml:space="preserve">and class interaction </w:t>
      </w:r>
      <w:r w:rsidR="00770B80" w:rsidRPr="00EC4B0F">
        <w:rPr>
          <w:rFonts w:ascii="Times New Roman" w:hAnsi="Times New Roman"/>
          <w:bCs/>
          <w:color w:val="231F20"/>
        </w:rPr>
        <w:t xml:space="preserve">will </w:t>
      </w:r>
      <w:r w:rsidR="00411E06" w:rsidRPr="00EC4B0F">
        <w:rPr>
          <w:rFonts w:ascii="Times New Roman" w:hAnsi="Times New Roman"/>
          <w:bCs/>
          <w:color w:val="231F20"/>
        </w:rPr>
        <w:t>be factored into calculation of</w:t>
      </w:r>
      <w:r w:rsidR="00770B80" w:rsidRPr="00EC4B0F">
        <w:rPr>
          <w:rFonts w:ascii="Times New Roman" w:hAnsi="Times New Roman"/>
          <w:bCs/>
          <w:color w:val="231F20"/>
        </w:rPr>
        <w:t xml:space="preserve"> final marks, rather than </w:t>
      </w:r>
      <w:r w:rsidR="00411E06" w:rsidRPr="00EC4B0F">
        <w:rPr>
          <w:rFonts w:ascii="Times New Roman" w:hAnsi="Times New Roman"/>
          <w:bCs/>
          <w:color w:val="231F20"/>
        </w:rPr>
        <w:t xml:space="preserve">said marks reflecting </w:t>
      </w:r>
      <w:r w:rsidR="00770B80" w:rsidRPr="00EC4B0F">
        <w:rPr>
          <w:rFonts w:ascii="Times New Roman" w:hAnsi="Times New Roman"/>
          <w:bCs/>
          <w:color w:val="231F20"/>
        </w:rPr>
        <w:t xml:space="preserve">solely the </w:t>
      </w:r>
      <w:r w:rsidR="001850ED" w:rsidRPr="00EC4B0F">
        <w:rPr>
          <w:rFonts w:ascii="Times New Roman" w:hAnsi="Times New Roman"/>
          <w:bCs/>
          <w:color w:val="231F20"/>
        </w:rPr>
        <w:t xml:space="preserve">quality of </w:t>
      </w:r>
      <w:r w:rsidR="00770B80" w:rsidRPr="00EC4B0F">
        <w:rPr>
          <w:rFonts w:ascii="Times New Roman" w:hAnsi="Times New Roman"/>
          <w:bCs/>
          <w:color w:val="231F20"/>
        </w:rPr>
        <w:t xml:space="preserve">finished </w:t>
      </w:r>
      <w:r w:rsidR="001850ED" w:rsidRPr="00EC4B0F">
        <w:rPr>
          <w:rFonts w:ascii="Times New Roman" w:hAnsi="Times New Roman"/>
          <w:bCs/>
          <w:color w:val="231F20"/>
        </w:rPr>
        <w:t xml:space="preserve">written </w:t>
      </w:r>
      <w:r w:rsidR="00770B80" w:rsidRPr="00EC4B0F">
        <w:rPr>
          <w:rFonts w:ascii="Times New Roman" w:hAnsi="Times New Roman"/>
          <w:bCs/>
          <w:color w:val="231F20"/>
        </w:rPr>
        <w:t>product</w:t>
      </w:r>
      <w:r w:rsidR="001850ED" w:rsidRPr="00EC4B0F">
        <w:rPr>
          <w:rFonts w:ascii="Times New Roman" w:hAnsi="Times New Roman"/>
          <w:bCs/>
          <w:color w:val="231F20"/>
        </w:rPr>
        <w:t>s</w:t>
      </w:r>
      <w:r w:rsidR="00770B80" w:rsidRPr="00EC4B0F">
        <w:rPr>
          <w:rFonts w:ascii="Times New Roman" w:hAnsi="Times New Roman"/>
          <w:bCs/>
          <w:color w:val="231F20"/>
        </w:rPr>
        <w:t xml:space="preserve">.  </w:t>
      </w:r>
      <w:r w:rsidR="00CD5711" w:rsidRPr="00EC4B0F">
        <w:rPr>
          <w:rFonts w:ascii="Times New Roman" w:hAnsi="Times New Roman"/>
          <w:bCs/>
          <w:color w:val="231F20"/>
        </w:rPr>
        <w:t>In keeping with this</w:t>
      </w:r>
      <w:r w:rsidR="00770B80" w:rsidRPr="00EC4B0F">
        <w:rPr>
          <w:rFonts w:ascii="Times New Roman" w:hAnsi="Times New Roman"/>
          <w:bCs/>
          <w:color w:val="231F20"/>
        </w:rPr>
        <w:t xml:space="preserve">, </w:t>
      </w:r>
      <w:r w:rsidR="00411E06" w:rsidRPr="00EC4B0F">
        <w:rPr>
          <w:rFonts w:ascii="Times New Roman" w:hAnsi="Times New Roman"/>
          <w:bCs/>
          <w:color w:val="231F20"/>
        </w:rPr>
        <w:t xml:space="preserve">10% of the term work mark will be drawn from teachers’ observations regarding this </w:t>
      </w:r>
      <w:r w:rsidR="00EC4B0F">
        <w:rPr>
          <w:rFonts w:ascii="Times New Roman" w:hAnsi="Times New Roman"/>
          <w:bCs/>
          <w:color w:val="231F20"/>
        </w:rPr>
        <w:t xml:space="preserve">(oral communication/interpersonal component) </w:t>
      </w:r>
      <w:r w:rsidR="001850ED" w:rsidRPr="00EC4B0F">
        <w:rPr>
          <w:rFonts w:ascii="Times New Roman" w:hAnsi="Times New Roman"/>
          <w:bCs/>
          <w:color w:val="231F20"/>
        </w:rPr>
        <w:t xml:space="preserve">facet of </w:t>
      </w:r>
      <w:r w:rsidR="00411E06" w:rsidRPr="00EC4B0F">
        <w:rPr>
          <w:rFonts w:ascii="Times New Roman" w:hAnsi="Times New Roman"/>
          <w:bCs/>
          <w:color w:val="231F20"/>
        </w:rPr>
        <w:t>student participation and work in the classroom.</w:t>
      </w:r>
    </w:p>
    <w:p w:rsidR="0078596C" w:rsidRDefault="0078596C" w:rsidP="008434C1">
      <w:pPr>
        <w:spacing w:line="240" w:lineRule="auto"/>
        <w:contextualSpacing/>
        <w:jc w:val="both"/>
        <w:rPr>
          <w:rFonts w:ascii="Arial Black" w:hAnsi="Arial Black"/>
          <w:sz w:val="24"/>
          <w:szCs w:val="24"/>
        </w:rPr>
      </w:pPr>
    </w:p>
    <w:p w:rsidR="008434C1" w:rsidRDefault="008434C1" w:rsidP="008434C1">
      <w:pPr>
        <w:spacing w:line="240" w:lineRule="auto"/>
        <w:contextualSpacing/>
        <w:jc w:val="both"/>
        <w:rPr>
          <w:rFonts w:ascii="Arial Black" w:hAnsi="Arial Black"/>
          <w:sz w:val="24"/>
          <w:szCs w:val="24"/>
        </w:rPr>
      </w:pPr>
      <w:r w:rsidRPr="008434C1">
        <w:rPr>
          <w:rFonts w:ascii="Arial Black" w:hAnsi="Arial Black"/>
          <w:sz w:val="24"/>
          <w:szCs w:val="24"/>
        </w:rPr>
        <w:t>Writing Portfolio</w:t>
      </w:r>
    </w:p>
    <w:p w:rsidR="008434C1" w:rsidRPr="00EC4B0F" w:rsidRDefault="00EC4B0F" w:rsidP="008434C1">
      <w:pPr>
        <w:spacing w:line="240" w:lineRule="auto"/>
        <w:contextualSpacing/>
        <w:jc w:val="both"/>
        <w:rPr>
          <w:rFonts w:ascii="Times New Roman" w:hAnsi="Times New Roman"/>
        </w:rPr>
      </w:pPr>
      <w:r w:rsidRPr="00EC4B0F">
        <w:rPr>
          <w:rFonts w:ascii="Times New Roman" w:hAnsi="Times New Roman"/>
        </w:rPr>
        <w:t>Given the curriculum’s emphasis upon process in evaluating student achievement, and b</w:t>
      </w:r>
      <w:r w:rsidR="008434C1" w:rsidRPr="00EC4B0F">
        <w:rPr>
          <w:rFonts w:ascii="Times New Roman" w:hAnsi="Times New Roman"/>
        </w:rPr>
        <w:t xml:space="preserve">ecause </w:t>
      </w:r>
      <w:r w:rsidRPr="00EC4B0F">
        <w:rPr>
          <w:rFonts w:ascii="Times New Roman" w:hAnsi="Times New Roman"/>
        </w:rPr>
        <w:t>in particular it</w:t>
      </w:r>
      <w:r w:rsidR="008434C1" w:rsidRPr="00EC4B0F">
        <w:rPr>
          <w:rFonts w:ascii="Times New Roman" w:hAnsi="Times New Roman"/>
        </w:rPr>
        <w:t xml:space="preserve"> requires students to demonstrate and practice </w:t>
      </w:r>
      <w:r w:rsidR="008434C1" w:rsidRPr="00EC4B0F">
        <w:rPr>
          <w:rFonts w:ascii="Times New Roman" w:hAnsi="Times New Roman"/>
          <w:b/>
        </w:rPr>
        <w:t xml:space="preserve">editing </w:t>
      </w:r>
      <w:r w:rsidR="008434C1" w:rsidRPr="00EC4B0F">
        <w:rPr>
          <w:rFonts w:ascii="Times New Roman" w:hAnsi="Times New Roman"/>
        </w:rPr>
        <w:t>and</w:t>
      </w:r>
      <w:r w:rsidR="008434C1" w:rsidRPr="00EC4B0F">
        <w:rPr>
          <w:rFonts w:ascii="Times New Roman" w:hAnsi="Times New Roman"/>
          <w:b/>
        </w:rPr>
        <w:t xml:space="preserve"> proofreading</w:t>
      </w:r>
      <w:r w:rsidR="008434C1" w:rsidRPr="00EC4B0F">
        <w:rPr>
          <w:rFonts w:ascii="Times New Roman" w:hAnsi="Times New Roman"/>
          <w:bCs/>
        </w:rPr>
        <w:t xml:space="preserve"> (and to reflect upon their personal writing process)</w:t>
      </w:r>
      <w:r w:rsidR="008434C1" w:rsidRPr="00EC4B0F">
        <w:rPr>
          <w:rFonts w:ascii="Times New Roman" w:hAnsi="Times New Roman"/>
        </w:rPr>
        <w:t xml:space="preserve">, all written work will be submitted according to a two-step process, culminating in a writing portfolio which we do instead of midterm and final exams.  (I will not award </w:t>
      </w:r>
      <w:r w:rsidRPr="00EC4B0F">
        <w:rPr>
          <w:rFonts w:ascii="Times New Roman" w:hAnsi="Times New Roman"/>
        </w:rPr>
        <w:t xml:space="preserve">final </w:t>
      </w:r>
      <w:r w:rsidR="008434C1" w:rsidRPr="00EC4B0F">
        <w:rPr>
          <w:rFonts w:ascii="Times New Roman" w:hAnsi="Times New Roman"/>
        </w:rPr>
        <w:t xml:space="preserve">marks for </w:t>
      </w:r>
      <w:r w:rsidRPr="00EC4B0F">
        <w:rPr>
          <w:rFonts w:ascii="Times New Roman" w:hAnsi="Times New Roman"/>
        </w:rPr>
        <w:t>first</w:t>
      </w:r>
      <w:r w:rsidR="008434C1" w:rsidRPr="00EC4B0F">
        <w:rPr>
          <w:rFonts w:ascii="Times New Roman" w:hAnsi="Times New Roman"/>
        </w:rPr>
        <w:t xml:space="preserve"> drafts, as they do not clearly demonstrate editing</w:t>
      </w:r>
      <w:r w:rsidRPr="00EC4B0F">
        <w:rPr>
          <w:rFonts w:ascii="Times New Roman" w:hAnsi="Times New Roman"/>
        </w:rPr>
        <w:t xml:space="preserve"> and editing process</w:t>
      </w:r>
      <w:r w:rsidR="008434C1" w:rsidRPr="00EC4B0F">
        <w:rPr>
          <w:rFonts w:ascii="Times New Roman" w:hAnsi="Times New Roman"/>
        </w:rPr>
        <w:t xml:space="preserve">.)  To receive a mark, you will need to </w:t>
      </w:r>
      <w:r w:rsidRPr="00EC4B0F">
        <w:rPr>
          <w:rFonts w:ascii="Times New Roman" w:hAnsi="Times New Roman"/>
        </w:rPr>
        <w:t>email</w:t>
      </w:r>
      <w:r w:rsidR="008434C1" w:rsidRPr="00EC4B0F">
        <w:rPr>
          <w:rFonts w:ascii="Times New Roman" w:hAnsi="Times New Roman"/>
        </w:rPr>
        <w:t xml:space="preserve"> a typed rough draft for my (and, occasionally, peer) feedback, and then, following directions given in that feedback, </w:t>
      </w:r>
      <w:r w:rsidRPr="00EC4B0F">
        <w:rPr>
          <w:rFonts w:ascii="Times New Roman" w:hAnsi="Times New Roman"/>
        </w:rPr>
        <w:t>print</w:t>
      </w:r>
      <w:r w:rsidR="008434C1" w:rsidRPr="00EC4B0F">
        <w:rPr>
          <w:rFonts w:ascii="Times New Roman" w:hAnsi="Times New Roman"/>
        </w:rPr>
        <w:t xml:space="preserve"> the finished piece to demonstrate your editing process.</w:t>
      </w:r>
    </w:p>
    <w:p w:rsidR="001A370D" w:rsidRPr="00411E06" w:rsidRDefault="00411E06" w:rsidP="00257A9C">
      <w:pPr>
        <w:autoSpaceDE w:val="0"/>
        <w:autoSpaceDN w:val="0"/>
        <w:adjustRightInd w:val="0"/>
        <w:spacing w:after="0" w:line="240" w:lineRule="auto"/>
        <w:jc w:val="both"/>
        <w:rPr>
          <w:rFonts w:ascii="Times New Roman" w:hAnsi="Times New Roman"/>
          <w:b/>
          <w:bCs/>
          <w:color w:val="231F20"/>
          <w:sz w:val="18"/>
          <w:szCs w:val="18"/>
        </w:rPr>
      </w:pPr>
      <w:r w:rsidRPr="00411E06">
        <w:rPr>
          <w:rFonts w:ascii="Times New Roman" w:hAnsi="Times New Roman"/>
          <w:b/>
          <w:bCs/>
          <w:color w:val="231F20"/>
          <w:sz w:val="18"/>
          <w:szCs w:val="18"/>
        </w:rPr>
        <w:t xml:space="preserve"> </w:t>
      </w:r>
    </w:p>
    <w:p w:rsidR="00C82956" w:rsidRDefault="00257A9C" w:rsidP="00C82956">
      <w:pPr>
        <w:spacing w:line="240" w:lineRule="auto"/>
        <w:contextualSpacing/>
        <w:rPr>
          <w:rFonts w:ascii="Arial Black" w:hAnsi="Arial Black"/>
          <w:b/>
          <w:bCs/>
          <w:sz w:val="24"/>
          <w:szCs w:val="24"/>
        </w:rPr>
      </w:pPr>
      <w:r>
        <w:rPr>
          <w:rFonts w:ascii="Times New Roman" w:hAnsi="Times New Roman"/>
          <w:b/>
          <w:bCs/>
          <w:sz w:val="18"/>
          <w:szCs w:val="18"/>
        </w:rPr>
        <w:br/>
      </w:r>
      <w:r w:rsidR="00C93586" w:rsidRPr="00C82956">
        <w:rPr>
          <w:rFonts w:ascii="Arial Black" w:hAnsi="Arial Black"/>
          <w:b/>
          <w:bCs/>
          <w:sz w:val="24"/>
          <w:szCs w:val="24"/>
        </w:rPr>
        <w:t>Classroom Expectations:</w:t>
      </w:r>
    </w:p>
    <w:p w:rsidR="006213EF" w:rsidRDefault="006213EF" w:rsidP="006213EF">
      <w:pPr>
        <w:numPr>
          <w:ilvl w:val="0"/>
          <w:numId w:val="19"/>
        </w:numPr>
        <w:spacing w:after="0" w:line="240" w:lineRule="auto"/>
        <w:ind w:left="360"/>
        <w:contextualSpacing/>
        <w:jc w:val="both"/>
        <w:rPr>
          <w:rFonts w:ascii="Times New Roman" w:hAnsi="Times New Roman"/>
          <w:bCs/>
        </w:rPr>
      </w:pPr>
      <w:r w:rsidRPr="00B13179">
        <w:rPr>
          <w:rFonts w:ascii="Times New Roman" w:hAnsi="Times New Roman"/>
          <w:bCs/>
        </w:rPr>
        <w:t xml:space="preserve">Students may not skip any major assignment and simply move on to the next one.  Completion of </w:t>
      </w:r>
      <w:r w:rsidRPr="00E921C1">
        <w:rPr>
          <w:rFonts w:ascii="Times New Roman" w:hAnsi="Times New Roman"/>
          <w:bCs/>
          <w:u w:val="single"/>
        </w:rPr>
        <w:t>all major assignments</w:t>
      </w:r>
      <w:r w:rsidRPr="00B13179">
        <w:rPr>
          <w:rFonts w:ascii="Times New Roman" w:hAnsi="Times New Roman"/>
          <w:bCs/>
        </w:rPr>
        <w:t xml:space="preserve"> is required in order to </w:t>
      </w:r>
      <w:r w:rsidR="00EC4B0F">
        <w:rPr>
          <w:rFonts w:ascii="Times New Roman" w:hAnsi="Times New Roman"/>
          <w:bCs/>
        </w:rPr>
        <w:t xml:space="preserve">adequately </w:t>
      </w:r>
      <w:r w:rsidRPr="00B13179">
        <w:rPr>
          <w:rFonts w:ascii="Times New Roman" w:hAnsi="Times New Roman"/>
          <w:bCs/>
        </w:rPr>
        <w:t>demonstrate curricular expectations.  Credits will be awarded only to students who complete all major assignments, demonstrating that their skills in those areas are up to provincial standard.</w:t>
      </w:r>
    </w:p>
    <w:p w:rsidR="006213EF" w:rsidRPr="00B13179" w:rsidRDefault="006213EF" w:rsidP="006213EF">
      <w:pPr>
        <w:numPr>
          <w:ilvl w:val="0"/>
          <w:numId w:val="19"/>
        </w:numPr>
        <w:spacing w:after="0" w:line="240" w:lineRule="auto"/>
        <w:ind w:left="360"/>
        <w:contextualSpacing/>
        <w:jc w:val="both"/>
        <w:rPr>
          <w:rFonts w:ascii="Times New Roman" w:hAnsi="Times New Roman"/>
          <w:bCs/>
        </w:rPr>
      </w:pPr>
      <w:r w:rsidRPr="00B13179">
        <w:rPr>
          <w:rFonts w:ascii="Times New Roman" w:hAnsi="Times New Roman"/>
          <w:bCs/>
        </w:rPr>
        <w:t xml:space="preserve">Students are expected to show respect for everyone in the class: the teacher, other students, guests, and themselves.  To that end, they are expected to attend regularly, be on time, have all their supplies, be prepared with completed homework and assignments, attend to (and not distract from) classroom discussions and demonstrate their best skills at all times. Students who persist in disrespectful behavior toward any person or group, present or otherwise, will need to deal with the office and will not be allowed back into the classroom until such time as they have demonstrated comprehension of their problematic </w:t>
      </w:r>
      <w:proofErr w:type="spellStart"/>
      <w:r w:rsidRPr="00B13179">
        <w:rPr>
          <w:rFonts w:ascii="Times New Roman" w:hAnsi="Times New Roman"/>
          <w:bCs/>
        </w:rPr>
        <w:t>behaviour</w:t>
      </w:r>
      <w:proofErr w:type="spellEnd"/>
      <w:r w:rsidRPr="00B13179">
        <w:rPr>
          <w:rFonts w:ascii="Times New Roman" w:hAnsi="Times New Roman"/>
          <w:bCs/>
        </w:rPr>
        <w:t>, and expressed the intention to change it.</w:t>
      </w:r>
    </w:p>
    <w:p w:rsidR="006213EF" w:rsidRPr="00B13179" w:rsidRDefault="006213EF" w:rsidP="006213EF">
      <w:pPr>
        <w:numPr>
          <w:ilvl w:val="0"/>
          <w:numId w:val="19"/>
        </w:numPr>
        <w:spacing w:after="0" w:line="240" w:lineRule="auto"/>
        <w:ind w:left="360"/>
        <w:contextualSpacing/>
        <w:jc w:val="both"/>
        <w:rPr>
          <w:rFonts w:ascii="Times New Roman" w:hAnsi="Times New Roman"/>
          <w:bCs/>
        </w:rPr>
      </w:pPr>
      <w:r w:rsidRPr="00B13179">
        <w:rPr>
          <w:rFonts w:ascii="Times New Roman" w:hAnsi="Times New Roman"/>
          <w:bCs/>
        </w:rPr>
        <w:t xml:space="preserve">Electronic devices will be </w:t>
      </w:r>
      <w:r w:rsidR="00EC4B0F">
        <w:rPr>
          <w:rFonts w:ascii="Times New Roman" w:hAnsi="Times New Roman"/>
          <w:bCs/>
        </w:rPr>
        <w:t>stowed</w:t>
      </w:r>
      <w:r>
        <w:rPr>
          <w:rFonts w:ascii="Times New Roman" w:hAnsi="Times New Roman"/>
          <w:bCs/>
        </w:rPr>
        <w:t xml:space="preserve"> unless otherwise stipulated</w:t>
      </w:r>
      <w:r w:rsidR="00EC4B0F">
        <w:rPr>
          <w:rFonts w:ascii="Times New Roman" w:hAnsi="Times New Roman"/>
          <w:bCs/>
        </w:rPr>
        <w:t xml:space="preserve"> by your teacher for specific exercises</w:t>
      </w:r>
      <w:r w:rsidRPr="00B13179">
        <w:rPr>
          <w:rFonts w:ascii="Times New Roman" w:hAnsi="Times New Roman"/>
          <w:bCs/>
        </w:rPr>
        <w:t>. Surreptitious use of electronic devices will result in lunch detention/office referral.</w:t>
      </w:r>
    </w:p>
    <w:p w:rsidR="006213EF" w:rsidRPr="00B13179" w:rsidRDefault="006213EF" w:rsidP="006213EF">
      <w:pPr>
        <w:keepLines/>
        <w:numPr>
          <w:ilvl w:val="0"/>
          <w:numId w:val="19"/>
        </w:numPr>
        <w:spacing w:line="240" w:lineRule="auto"/>
        <w:ind w:left="360"/>
        <w:contextualSpacing/>
        <w:jc w:val="both"/>
        <w:rPr>
          <w:rFonts w:ascii="Times New Roman" w:hAnsi="Times New Roman"/>
          <w:bCs/>
        </w:rPr>
      </w:pPr>
      <w:r w:rsidRPr="00B13179">
        <w:rPr>
          <w:rFonts w:ascii="Times New Roman" w:hAnsi="Times New Roman"/>
          <w:bCs/>
        </w:rPr>
        <w:t xml:space="preserve">It is the student’s responsibility to deal with missed work, tests or assignments. Students are expected to catch up from any absences themselves, on their own time (not during class). Handouts and deadlines are posted on </w:t>
      </w:r>
      <w:hyperlink r:id="rId11" w:history="1">
        <w:r w:rsidRPr="00B13179">
          <w:rPr>
            <w:rStyle w:val="Hyperlink"/>
            <w:bCs/>
          </w:rPr>
          <w:t>www.mrmooreismyteacher.com</w:t>
        </w:r>
      </w:hyperlink>
      <w:r w:rsidRPr="00B13179">
        <w:rPr>
          <w:rFonts w:ascii="Times New Roman" w:hAnsi="Times New Roman"/>
          <w:bCs/>
        </w:rPr>
        <w:t xml:space="preserve"> Teachers are </w:t>
      </w:r>
      <w:r>
        <w:rPr>
          <w:rFonts w:ascii="Times New Roman" w:hAnsi="Times New Roman"/>
          <w:bCs/>
        </w:rPr>
        <w:t xml:space="preserve">required </w:t>
      </w:r>
      <w:r w:rsidRPr="00B13179">
        <w:rPr>
          <w:rFonts w:ascii="Times New Roman" w:hAnsi="Times New Roman"/>
          <w:bCs/>
        </w:rPr>
        <w:t>to report on students’ skills in this area in ministry-mandated Learning Skills areas on provincial report cards.</w:t>
      </w:r>
    </w:p>
    <w:p w:rsidR="00C93586" w:rsidRPr="00C05520" w:rsidRDefault="00C93586" w:rsidP="00CB58D1">
      <w:pPr>
        <w:spacing w:line="240" w:lineRule="auto"/>
        <w:ind w:left="360"/>
        <w:contextualSpacing/>
        <w:jc w:val="both"/>
        <w:rPr>
          <w:rFonts w:ascii="Times New Roman" w:hAnsi="Times New Roman"/>
          <w:bCs/>
          <w:sz w:val="20"/>
          <w:szCs w:val="20"/>
        </w:rPr>
      </w:pPr>
    </w:p>
    <w:sectPr w:rsidR="00C93586" w:rsidRPr="00C05520" w:rsidSect="007B7CF5">
      <w:headerReference w:type="default" r:id="rId12"/>
      <w:pgSz w:w="12240" w:h="15840"/>
      <w:pgMar w:top="1440" w:right="990" w:bottom="108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65" w:rsidRDefault="00602665" w:rsidP="004D5DA0">
      <w:pPr>
        <w:spacing w:after="0" w:line="240" w:lineRule="auto"/>
      </w:pPr>
      <w:r>
        <w:separator/>
      </w:r>
    </w:p>
  </w:endnote>
  <w:endnote w:type="continuationSeparator" w:id="0">
    <w:p w:rsidR="00602665" w:rsidRDefault="00602665" w:rsidP="004D5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alatino-Bold">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65" w:rsidRDefault="00602665" w:rsidP="004D5DA0">
      <w:pPr>
        <w:spacing w:after="0" w:line="240" w:lineRule="auto"/>
      </w:pPr>
      <w:r>
        <w:separator/>
      </w:r>
    </w:p>
  </w:footnote>
  <w:footnote w:type="continuationSeparator" w:id="0">
    <w:p w:rsidR="00602665" w:rsidRDefault="00602665" w:rsidP="004D5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D1" w:rsidRDefault="00CB58D1">
    <w:pPr>
      <w:pStyle w:val="Header"/>
    </w:pPr>
    <w:r>
      <w:t>EWC4</w:t>
    </w:r>
    <w:r w:rsidR="00775523">
      <w:t>U</w:t>
    </w:r>
    <w:r>
      <w:t>1</w:t>
    </w:r>
    <w:r>
      <w:tab/>
    </w:r>
    <w:r>
      <w:tab/>
      <w:t xml:space="preserve">Semester </w:t>
    </w:r>
    <w:r w:rsidR="00EC4B0F">
      <w:t>2</w:t>
    </w:r>
    <w:r>
      <w:t>, School Year 201</w:t>
    </w:r>
    <w:r w:rsidR="00EC4B0F">
      <w:t>6</w:t>
    </w:r>
    <w:r>
      <w:t>-201</w:t>
    </w:r>
    <w:r w:rsidR="00EC4B0F">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5D6"/>
    <w:multiLevelType w:val="hybridMultilevel"/>
    <w:tmpl w:val="B29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B0F02"/>
    <w:multiLevelType w:val="hybridMultilevel"/>
    <w:tmpl w:val="EBB6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65FE1"/>
    <w:multiLevelType w:val="hybridMultilevel"/>
    <w:tmpl w:val="21C85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02D8F"/>
    <w:multiLevelType w:val="hybridMultilevel"/>
    <w:tmpl w:val="839433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E2F6AA6"/>
    <w:multiLevelType w:val="hybridMultilevel"/>
    <w:tmpl w:val="7310B1EA"/>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7307F"/>
    <w:multiLevelType w:val="hybridMultilevel"/>
    <w:tmpl w:val="7C9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507644"/>
    <w:multiLevelType w:val="hybridMultilevel"/>
    <w:tmpl w:val="ABD8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3A4"/>
    <w:multiLevelType w:val="hybridMultilevel"/>
    <w:tmpl w:val="26E2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A1DED"/>
    <w:multiLevelType w:val="hybridMultilevel"/>
    <w:tmpl w:val="19A05242"/>
    <w:lvl w:ilvl="0" w:tplc="260636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1C08E2"/>
    <w:multiLevelType w:val="hybridMultilevel"/>
    <w:tmpl w:val="D45C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770016"/>
    <w:multiLevelType w:val="hybridMultilevel"/>
    <w:tmpl w:val="0A5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F41CB0"/>
    <w:multiLevelType w:val="hybridMultilevel"/>
    <w:tmpl w:val="A9EE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60C67"/>
    <w:multiLevelType w:val="hybridMultilevel"/>
    <w:tmpl w:val="034A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C7379"/>
    <w:multiLevelType w:val="hybridMultilevel"/>
    <w:tmpl w:val="50F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F53CE1"/>
    <w:multiLevelType w:val="hybridMultilevel"/>
    <w:tmpl w:val="8D0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E4C9D"/>
    <w:multiLevelType w:val="hybridMultilevel"/>
    <w:tmpl w:val="64E4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A17C68"/>
    <w:multiLevelType w:val="hybridMultilevel"/>
    <w:tmpl w:val="D32A8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F35D0"/>
    <w:multiLevelType w:val="hybridMultilevel"/>
    <w:tmpl w:val="77DA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517FA"/>
    <w:multiLevelType w:val="hybridMultilevel"/>
    <w:tmpl w:val="E4E4C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14"/>
  </w:num>
  <w:num w:numId="6">
    <w:abstractNumId w:val="17"/>
  </w:num>
  <w:num w:numId="7">
    <w:abstractNumId w:val="12"/>
  </w:num>
  <w:num w:numId="8">
    <w:abstractNumId w:val="13"/>
  </w:num>
  <w:num w:numId="9">
    <w:abstractNumId w:val="16"/>
  </w:num>
  <w:num w:numId="10">
    <w:abstractNumId w:val="2"/>
  </w:num>
  <w:num w:numId="11">
    <w:abstractNumId w:val="18"/>
  </w:num>
  <w:num w:numId="12">
    <w:abstractNumId w:val="6"/>
  </w:num>
  <w:num w:numId="13">
    <w:abstractNumId w:val="11"/>
  </w:num>
  <w:num w:numId="14">
    <w:abstractNumId w:val="10"/>
  </w:num>
  <w:num w:numId="15">
    <w:abstractNumId w:val="8"/>
  </w:num>
  <w:num w:numId="16">
    <w:abstractNumId w:val="3"/>
  </w:num>
  <w:num w:numId="17">
    <w:abstractNumId w:val="9"/>
  </w:num>
  <w:num w:numId="18">
    <w:abstractNumId w:val="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C544C8"/>
    <w:rsid w:val="00002738"/>
    <w:rsid w:val="0002634E"/>
    <w:rsid w:val="000270BA"/>
    <w:rsid w:val="00067E80"/>
    <w:rsid w:val="00090287"/>
    <w:rsid w:val="00095962"/>
    <w:rsid w:val="000A190B"/>
    <w:rsid w:val="000A510D"/>
    <w:rsid w:val="000C0AC2"/>
    <w:rsid w:val="000C55E7"/>
    <w:rsid w:val="000F2AFC"/>
    <w:rsid w:val="00114255"/>
    <w:rsid w:val="001223DC"/>
    <w:rsid w:val="001758E1"/>
    <w:rsid w:val="001779DD"/>
    <w:rsid w:val="001850ED"/>
    <w:rsid w:val="001A2F4C"/>
    <w:rsid w:val="001A370D"/>
    <w:rsid w:val="001B0704"/>
    <w:rsid w:val="001D746D"/>
    <w:rsid w:val="001E2ACC"/>
    <w:rsid w:val="001E7DE2"/>
    <w:rsid w:val="002210E7"/>
    <w:rsid w:val="0023418C"/>
    <w:rsid w:val="00242900"/>
    <w:rsid w:val="00247A20"/>
    <w:rsid w:val="00256994"/>
    <w:rsid w:val="00257A9C"/>
    <w:rsid w:val="00261D25"/>
    <w:rsid w:val="00264919"/>
    <w:rsid w:val="00271EFB"/>
    <w:rsid w:val="00272E36"/>
    <w:rsid w:val="00287F75"/>
    <w:rsid w:val="002B483A"/>
    <w:rsid w:val="002C59E8"/>
    <w:rsid w:val="002D738F"/>
    <w:rsid w:val="002F1843"/>
    <w:rsid w:val="00320191"/>
    <w:rsid w:val="0032482F"/>
    <w:rsid w:val="00346882"/>
    <w:rsid w:val="00360091"/>
    <w:rsid w:val="003B54D9"/>
    <w:rsid w:val="003C7992"/>
    <w:rsid w:val="003D54B7"/>
    <w:rsid w:val="00411E06"/>
    <w:rsid w:val="0042150A"/>
    <w:rsid w:val="00460150"/>
    <w:rsid w:val="00460E8B"/>
    <w:rsid w:val="00494563"/>
    <w:rsid w:val="004B5926"/>
    <w:rsid w:val="004D0211"/>
    <w:rsid w:val="004D5DA0"/>
    <w:rsid w:val="004E0032"/>
    <w:rsid w:val="00510824"/>
    <w:rsid w:val="005210A2"/>
    <w:rsid w:val="0054471C"/>
    <w:rsid w:val="00562886"/>
    <w:rsid w:val="005632D7"/>
    <w:rsid w:val="00583B6D"/>
    <w:rsid w:val="005C4480"/>
    <w:rsid w:val="005C4C68"/>
    <w:rsid w:val="005F6B7B"/>
    <w:rsid w:val="0060017E"/>
    <w:rsid w:val="00602665"/>
    <w:rsid w:val="0062030D"/>
    <w:rsid w:val="006213EF"/>
    <w:rsid w:val="0063072A"/>
    <w:rsid w:val="00634A60"/>
    <w:rsid w:val="00637570"/>
    <w:rsid w:val="00637872"/>
    <w:rsid w:val="0065150B"/>
    <w:rsid w:val="006779F8"/>
    <w:rsid w:val="006779FA"/>
    <w:rsid w:val="00694522"/>
    <w:rsid w:val="006B0F0F"/>
    <w:rsid w:val="006C79E4"/>
    <w:rsid w:val="00704A7D"/>
    <w:rsid w:val="007133E4"/>
    <w:rsid w:val="0073434C"/>
    <w:rsid w:val="00742D3C"/>
    <w:rsid w:val="00752F30"/>
    <w:rsid w:val="00756EFF"/>
    <w:rsid w:val="00766AF2"/>
    <w:rsid w:val="00767DDC"/>
    <w:rsid w:val="00770B80"/>
    <w:rsid w:val="00774870"/>
    <w:rsid w:val="00775523"/>
    <w:rsid w:val="00777A8C"/>
    <w:rsid w:val="00782F17"/>
    <w:rsid w:val="0078596C"/>
    <w:rsid w:val="00797FCF"/>
    <w:rsid w:val="007B6DF1"/>
    <w:rsid w:val="007B7CF5"/>
    <w:rsid w:val="007C0E1E"/>
    <w:rsid w:val="007E66B1"/>
    <w:rsid w:val="0080653D"/>
    <w:rsid w:val="0082046D"/>
    <w:rsid w:val="008434C1"/>
    <w:rsid w:val="00851069"/>
    <w:rsid w:val="00882E59"/>
    <w:rsid w:val="008856B2"/>
    <w:rsid w:val="008A16FC"/>
    <w:rsid w:val="008A25ED"/>
    <w:rsid w:val="008A7CC1"/>
    <w:rsid w:val="008B63A3"/>
    <w:rsid w:val="008C684B"/>
    <w:rsid w:val="008D0C20"/>
    <w:rsid w:val="008D19CF"/>
    <w:rsid w:val="008E0C50"/>
    <w:rsid w:val="008E1FE5"/>
    <w:rsid w:val="008F3836"/>
    <w:rsid w:val="0091381E"/>
    <w:rsid w:val="009404B6"/>
    <w:rsid w:val="009439A3"/>
    <w:rsid w:val="00962286"/>
    <w:rsid w:val="00967CF7"/>
    <w:rsid w:val="009718FB"/>
    <w:rsid w:val="009879E6"/>
    <w:rsid w:val="00993EAA"/>
    <w:rsid w:val="009969C2"/>
    <w:rsid w:val="009C021A"/>
    <w:rsid w:val="009C49E9"/>
    <w:rsid w:val="009D7B5B"/>
    <w:rsid w:val="009F50EB"/>
    <w:rsid w:val="009F6821"/>
    <w:rsid w:val="00A11334"/>
    <w:rsid w:val="00A27FF0"/>
    <w:rsid w:val="00A378D9"/>
    <w:rsid w:val="00A56B04"/>
    <w:rsid w:val="00A5798B"/>
    <w:rsid w:val="00A91A4C"/>
    <w:rsid w:val="00AA0E09"/>
    <w:rsid w:val="00AC4E46"/>
    <w:rsid w:val="00AF3238"/>
    <w:rsid w:val="00B119B2"/>
    <w:rsid w:val="00B20698"/>
    <w:rsid w:val="00B37439"/>
    <w:rsid w:val="00B61E1B"/>
    <w:rsid w:val="00B74282"/>
    <w:rsid w:val="00B8615E"/>
    <w:rsid w:val="00B87E0F"/>
    <w:rsid w:val="00BB72A3"/>
    <w:rsid w:val="00BC6072"/>
    <w:rsid w:val="00BD1A7A"/>
    <w:rsid w:val="00BE486B"/>
    <w:rsid w:val="00C05520"/>
    <w:rsid w:val="00C161D8"/>
    <w:rsid w:val="00C20F7E"/>
    <w:rsid w:val="00C21E2C"/>
    <w:rsid w:val="00C27773"/>
    <w:rsid w:val="00C33961"/>
    <w:rsid w:val="00C544C8"/>
    <w:rsid w:val="00C6208A"/>
    <w:rsid w:val="00C64039"/>
    <w:rsid w:val="00C6412F"/>
    <w:rsid w:val="00C82956"/>
    <w:rsid w:val="00C93586"/>
    <w:rsid w:val="00CB58D1"/>
    <w:rsid w:val="00CD0613"/>
    <w:rsid w:val="00CD0A39"/>
    <w:rsid w:val="00CD15AB"/>
    <w:rsid w:val="00CD5711"/>
    <w:rsid w:val="00CE77B3"/>
    <w:rsid w:val="00D24B83"/>
    <w:rsid w:val="00D33231"/>
    <w:rsid w:val="00D3574F"/>
    <w:rsid w:val="00D37822"/>
    <w:rsid w:val="00D41699"/>
    <w:rsid w:val="00D53158"/>
    <w:rsid w:val="00D93520"/>
    <w:rsid w:val="00D95D20"/>
    <w:rsid w:val="00DA0525"/>
    <w:rsid w:val="00DA6ECA"/>
    <w:rsid w:val="00DB708E"/>
    <w:rsid w:val="00DC3A87"/>
    <w:rsid w:val="00DD24F5"/>
    <w:rsid w:val="00DD731F"/>
    <w:rsid w:val="00DE339A"/>
    <w:rsid w:val="00E25E2E"/>
    <w:rsid w:val="00E31C9F"/>
    <w:rsid w:val="00E374AC"/>
    <w:rsid w:val="00E5593E"/>
    <w:rsid w:val="00E6536B"/>
    <w:rsid w:val="00E84296"/>
    <w:rsid w:val="00EA440D"/>
    <w:rsid w:val="00EB09A3"/>
    <w:rsid w:val="00EB4198"/>
    <w:rsid w:val="00EC4B0F"/>
    <w:rsid w:val="00EC560E"/>
    <w:rsid w:val="00ED7273"/>
    <w:rsid w:val="00F03A9F"/>
    <w:rsid w:val="00F05814"/>
    <w:rsid w:val="00F10856"/>
    <w:rsid w:val="00F31AB0"/>
    <w:rsid w:val="00F53FD4"/>
    <w:rsid w:val="00F559A5"/>
    <w:rsid w:val="00F637F7"/>
    <w:rsid w:val="00F7595E"/>
    <w:rsid w:val="00F76405"/>
    <w:rsid w:val="00F9114B"/>
    <w:rsid w:val="00FA0380"/>
    <w:rsid w:val="00FA3088"/>
    <w:rsid w:val="00FF32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FA"/>
    <w:pPr>
      <w:spacing w:after="200" w:line="276" w:lineRule="auto"/>
    </w:pPr>
    <w:rPr>
      <w:sz w:val="22"/>
      <w:szCs w:val="22"/>
      <w:lang w:val="en-US" w:eastAsia="en-US"/>
    </w:rPr>
  </w:style>
  <w:style w:type="paragraph" w:styleId="Heading2">
    <w:name w:val="heading 2"/>
    <w:basedOn w:val="Normal"/>
    <w:next w:val="Normal"/>
    <w:link w:val="Heading2Char"/>
    <w:qFormat/>
    <w:rsid w:val="008434C1"/>
    <w:pPr>
      <w:keepNext/>
      <w:spacing w:after="0" w:line="240" w:lineRule="auto"/>
      <w:outlineLvl w:val="1"/>
    </w:pPr>
    <w:rPr>
      <w:rFonts w:ascii="Times New Roman" w:eastAsia="Times New Roman" w:hAnsi="Times New Roman"/>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DA0"/>
  </w:style>
  <w:style w:type="paragraph" w:styleId="Footer">
    <w:name w:val="footer"/>
    <w:basedOn w:val="Normal"/>
    <w:link w:val="FooterChar"/>
    <w:uiPriority w:val="99"/>
    <w:unhideWhenUsed/>
    <w:rsid w:val="004D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A0"/>
  </w:style>
  <w:style w:type="paragraph" w:styleId="BalloonText">
    <w:name w:val="Balloon Text"/>
    <w:basedOn w:val="Normal"/>
    <w:link w:val="BalloonTextChar"/>
    <w:uiPriority w:val="99"/>
    <w:semiHidden/>
    <w:unhideWhenUsed/>
    <w:rsid w:val="004D5D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5DA0"/>
    <w:rPr>
      <w:rFonts w:ascii="Tahoma" w:hAnsi="Tahoma" w:cs="Tahoma"/>
      <w:sz w:val="16"/>
      <w:szCs w:val="16"/>
    </w:rPr>
  </w:style>
  <w:style w:type="table" w:styleId="TableGrid">
    <w:name w:val="Table Grid"/>
    <w:basedOn w:val="TableNormal"/>
    <w:uiPriority w:val="59"/>
    <w:rsid w:val="00287F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0653D"/>
    <w:pPr>
      <w:ind w:left="720"/>
      <w:contextualSpacing/>
    </w:pPr>
  </w:style>
  <w:style w:type="paragraph" w:styleId="HTMLPreformatted">
    <w:name w:val="HTML Preformatted"/>
    <w:basedOn w:val="Normal"/>
    <w:link w:val="HTMLPreformattedChar"/>
    <w:uiPriority w:val="99"/>
    <w:semiHidden/>
    <w:unhideWhenUsed/>
    <w:rsid w:val="0071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7133E4"/>
    <w:rPr>
      <w:rFonts w:ascii="Courier New" w:eastAsia="Times New Roman" w:hAnsi="Courier New" w:cs="Courier New"/>
    </w:rPr>
  </w:style>
  <w:style w:type="character" w:customStyle="1" w:styleId="Heading2Char">
    <w:name w:val="Heading 2 Char"/>
    <w:link w:val="Heading2"/>
    <w:rsid w:val="008434C1"/>
    <w:rPr>
      <w:rFonts w:ascii="Times New Roman" w:eastAsia="Times New Roman" w:hAnsi="Times New Roman"/>
      <w:b/>
      <w:bCs/>
      <w:sz w:val="24"/>
      <w:szCs w:val="24"/>
      <w:lang w:val="en-CA"/>
    </w:rPr>
  </w:style>
  <w:style w:type="character" w:styleId="Hyperlink">
    <w:name w:val="Hyperlink"/>
    <w:uiPriority w:val="99"/>
    <w:unhideWhenUsed/>
    <w:rsid w:val="00CB58D1"/>
    <w:rPr>
      <w:color w:val="0000FF"/>
      <w:u w:val="single"/>
    </w:rPr>
  </w:style>
</w:styles>
</file>

<file path=word/webSettings.xml><?xml version="1.0" encoding="utf-8"?>
<w:webSettings xmlns:r="http://schemas.openxmlformats.org/officeDocument/2006/relationships" xmlns:w="http://schemas.openxmlformats.org/wordprocessingml/2006/main">
  <w:divs>
    <w:div w:id="5950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mooreismyteache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2.ucdsb.on.ca/gec/images/jp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A6A1-D92F-4AAB-8672-C8FFF7D2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5541</CharactersWithSpaces>
  <SharedDoc>false</SharedDoc>
  <HLinks>
    <vt:vector size="12" baseType="variant">
      <vt:variant>
        <vt:i4>2490426</vt:i4>
      </vt:variant>
      <vt:variant>
        <vt:i4>0</vt:i4>
      </vt:variant>
      <vt:variant>
        <vt:i4>0</vt:i4>
      </vt:variant>
      <vt:variant>
        <vt:i4>5</vt:i4>
      </vt:variant>
      <vt:variant>
        <vt:lpwstr>http://www.mrmooreismyteacher.com/</vt:lpwstr>
      </vt:variant>
      <vt:variant>
        <vt:lpwstr/>
      </vt:variant>
      <vt:variant>
        <vt:i4>2752636</vt:i4>
      </vt:variant>
      <vt:variant>
        <vt:i4>-1</vt:i4>
      </vt:variant>
      <vt:variant>
        <vt:i4>1028</vt:i4>
      </vt:variant>
      <vt:variant>
        <vt:i4>1</vt:i4>
      </vt:variant>
      <vt:variant>
        <vt:lpwstr>http://www2.ucdsb.on.ca/gec/images/jpglogo.jpg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UCDSB</dc:creator>
  <cp:lastModifiedBy>Mr. Moore</cp:lastModifiedBy>
  <cp:revision>2</cp:revision>
  <cp:lastPrinted>2014-01-31T14:25:00Z</cp:lastPrinted>
  <dcterms:created xsi:type="dcterms:W3CDTF">2017-02-08T12:13:00Z</dcterms:created>
  <dcterms:modified xsi:type="dcterms:W3CDTF">2017-02-08T12:13:00Z</dcterms:modified>
</cp:coreProperties>
</file>